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A5657" w14:textId="0AA4F5AE" w:rsidR="006753D8" w:rsidRPr="00CE6963" w:rsidRDefault="006753D8">
      <w:pPr>
        <w:pStyle w:val="berschrift1"/>
        <w:tabs>
          <w:tab w:val="left" w:pos="0"/>
        </w:tabs>
        <w:rPr>
          <w:lang w:val="de-DE"/>
        </w:rPr>
      </w:pPr>
      <w:r w:rsidRPr="00CE6963">
        <w:rPr>
          <w:lang w:val="de-DE"/>
        </w:rPr>
        <w:t>Presseinformation</w:t>
      </w:r>
    </w:p>
    <w:p w14:paraId="403F20B2" w14:textId="52F922BB" w:rsidR="00AA3EBA" w:rsidRPr="00CE6963" w:rsidRDefault="00AA3EBA">
      <w:pPr>
        <w:rPr>
          <w:i/>
          <w:iCs/>
          <w:sz w:val="32"/>
        </w:rPr>
      </w:pPr>
    </w:p>
    <w:p w14:paraId="6BFD520A" w14:textId="49877AA4" w:rsidR="00F67F70" w:rsidRPr="00CE6963" w:rsidRDefault="001C440C" w:rsidP="00236460">
      <w:pPr>
        <w:spacing w:line="360" w:lineRule="auto"/>
        <w:outlineLvl w:val="2"/>
        <w:rPr>
          <w:rFonts w:ascii="Univers" w:hAnsi="Univers" w:cs="Arial"/>
          <w:b/>
          <w:bCs/>
          <w:sz w:val="28"/>
          <w:szCs w:val="28"/>
          <w:lang w:eastAsia="de-DE"/>
        </w:rPr>
      </w:pPr>
      <w:r w:rsidRPr="00CE6963">
        <w:rPr>
          <w:rFonts w:ascii="Univers" w:hAnsi="Univers" w:cs="Arial"/>
          <w:b/>
          <w:bCs/>
          <w:sz w:val="28"/>
          <w:szCs w:val="28"/>
          <w:lang w:eastAsia="de-DE"/>
        </w:rPr>
        <w:t>Büro- und Projektorganisation</w:t>
      </w:r>
      <w:r w:rsidR="00F67F70" w:rsidRPr="00CE6963">
        <w:rPr>
          <w:rFonts w:ascii="Univers" w:hAnsi="Univers" w:cs="Arial"/>
          <w:b/>
          <w:bCs/>
          <w:sz w:val="28"/>
          <w:szCs w:val="28"/>
          <w:lang w:eastAsia="de-DE"/>
        </w:rPr>
        <w:t xml:space="preserve"> in California</w:t>
      </w:r>
    </w:p>
    <w:p w14:paraId="1B09C401" w14:textId="4E396C66" w:rsidR="00236460" w:rsidRPr="00CE6963" w:rsidRDefault="00983AF0" w:rsidP="00316D1F">
      <w:pPr>
        <w:spacing w:line="360" w:lineRule="auto"/>
        <w:jc w:val="right"/>
        <w:outlineLvl w:val="2"/>
        <w:rPr>
          <w:rFonts w:ascii="Univers" w:hAnsi="Univers" w:cs="Arial"/>
          <w:b/>
          <w:bCs/>
          <w:i/>
          <w:iCs/>
          <w:lang w:eastAsia="de-DE"/>
        </w:rPr>
      </w:pPr>
      <w:r>
        <w:rPr>
          <w:rFonts w:ascii="Univers" w:hAnsi="Univers" w:cs="Arial"/>
          <w:b/>
          <w:bCs/>
          <w:i/>
          <w:iCs/>
          <w:lang w:eastAsia="de-DE"/>
        </w:rPr>
        <w:t>Der Weg zum papierlosen Büro</w:t>
      </w:r>
    </w:p>
    <w:p w14:paraId="224CE9B2" w14:textId="77777777" w:rsidR="00316D1F" w:rsidRPr="00CE6963" w:rsidRDefault="00316D1F" w:rsidP="00236460">
      <w:pPr>
        <w:spacing w:line="360" w:lineRule="auto"/>
        <w:outlineLvl w:val="2"/>
        <w:rPr>
          <w:rFonts w:ascii="Arial" w:hAnsi="Arial" w:cs="Arial"/>
          <w:b/>
          <w:bCs/>
          <w:sz w:val="28"/>
          <w:szCs w:val="28"/>
          <w:lang w:eastAsia="de-DE"/>
        </w:rPr>
      </w:pPr>
    </w:p>
    <w:p w14:paraId="78E03AAD" w14:textId="019B4237" w:rsidR="000638E0" w:rsidRDefault="009779CC" w:rsidP="00CE6963">
      <w:pPr>
        <w:spacing w:line="360" w:lineRule="auto"/>
        <w:rPr>
          <w:rFonts w:ascii="Arial" w:hAnsi="Arial" w:cs="Arial"/>
          <w:sz w:val="20"/>
          <w:szCs w:val="20"/>
        </w:rPr>
      </w:pPr>
      <w:r w:rsidRPr="00CE6963">
        <w:rPr>
          <w:rFonts w:ascii="Arial" w:hAnsi="Arial" w:cs="Arial"/>
          <w:b/>
          <w:bCs/>
          <w:sz w:val="20"/>
          <w:szCs w:val="20"/>
          <w:lang w:eastAsia="de-DE"/>
        </w:rPr>
        <w:t>München</w:t>
      </w:r>
      <w:r w:rsidR="00C011A8" w:rsidRPr="00CE6963">
        <w:rPr>
          <w:rFonts w:ascii="Arial" w:hAnsi="Arial" w:cs="Arial"/>
          <w:b/>
          <w:bCs/>
          <w:sz w:val="20"/>
          <w:szCs w:val="20"/>
          <w:lang w:eastAsia="de-DE"/>
        </w:rPr>
        <w:t>,</w:t>
      </w:r>
      <w:r w:rsidRPr="00CE6963">
        <w:rPr>
          <w:rFonts w:ascii="Arial" w:hAnsi="Arial" w:cs="Arial"/>
          <w:b/>
          <w:bCs/>
          <w:sz w:val="20"/>
          <w:szCs w:val="20"/>
          <w:lang w:eastAsia="de-DE"/>
        </w:rPr>
        <w:t xml:space="preserve"> im </w:t>
      </w:r>
      <w:r w:rsidR="001C440C" w:rsidRPr="00CE6963">
        <w:rPr>
          <w:rFonts w:ascii="Arial" w:hAnsi="Arial" w:cs="Arial"/>
          <w:b/>
          <w:bCs/>
          <w:sz w:val="20"/>
          <w:szCs w:val="20"/>
          <w:lang w:eastAsia="de-DE"/>
        </w:rPr>
        <w:t>Juli</w:t>
      </w:r>
      <w:r w:rsidRPr="00CE6963">
        <w:rPr>
          <w:rFonts w:ascii="Arial" w:hAnsi="Arial" w:cs="Arial"/>
          <w:b/>
          <w:bCs/>
          <w:sz w:val="20"/>
          <w:szCs w:val="20"/>
          <w:lang w:eastAsia="de-DE"/>
        </w:rPr>
        <w:t xml:space="preserve"> 202</w:t>
      </w:r>
      <w:r w:rsidR="00786529" w:rsidRPr="00CE6963">
        <w:rPr>
          <w:rFonts w:ascii="Arial" w:hAnsi="Arial" w:cs="Arial"/>
          <w:b/>
          <w:bCs/>
          <w:sz w:val="20"/>
          <w:szCs w:val="20"/>
          <w:lang w:eastAsia="de-DE"/>
        </w:rPr>
        <w:t>2</w:t>
      </w:r>
      <w:r w:rsidRPr="00CE6963">
        <w:rPr>
          <w:rFonts w:ascii="Arial" w:hAnsi="Arial" w:cs="Arial"/>
          <w:sz w:val="20"/>
          <w:szCs w:val="20"/>
          <w:lang w:eastAsia="de-DE"/>
        </w:rPr>
        <w:t xml:space="preserve">. </w:t>
      </w:r>
      <w:r w:rsidR="00C31771" w:rsidRPr="00CE6963">
        <w:rPr>
          <w:rFonts w:ascii="Arial" w:hAnsi="Arial" w:cs="Arial"/>
          <w:sz w:val="20"/>
          <w:szCs w:val="20"/>
          <w:lang w:eastAsia="de-DE"/>
        </w:rPr>
        <w:t xml:space="preserve">Mit dem </w:t>
      </w:r>
      <w:r w:rsidR="001C440C" w:rsidRPr="00CE6963">
        <w:rPr>
          <w:rFonts w:ascii="Arial" w:hAnsi="Arial" w:cs="Arial"/>
          <w:sz w:val="20"/>
          <w:szCs w:val="20"/>
          <w:lang w:eastAsia="de-DE"/>
        </w:rPr>
        <w:t xml:space="preserve">Modul BPO </w:t>
      </w:r>
      <w:r w:rsidR="00C31771" w:rsidRPr="00CE6963">
        <w:rPr>
          <w:rFonts w:ascii="Arial" w:hAnsi="Arial" w:cs="Arial"/>
          <w:sz w:val="20"/>
          <w:szCs w:val="20"/>
          <w:lang w:eastAsia="de-DE"/>
        </w:rPr>
        <w:t xml:space="preserve">wird aus </w:t>
      </w:r>
      <w:r w:rsidR="001C440C" w:rsidRPr="00CE6963">
        <w:rPr>
          <w:rFonts w:ascii="Arial" w:hAnsi="Arial" w:cs="Arial"/>
          <w:sz w:val="20"/>
          <w:szCs w:val="20"/>
          <w:lang w:eastAsia="de-DE"/>
        </w:rPr>
        <w:t>der AVA- und Baukostenmanagementsoftware California</w:t>
      </w:r>
      <w:r w:rsidR="00C31771" w:rsidRPr="00CE6963">
        <w:rPr>
          <w:rFonts w:ascii="Arial" w:hAnsi="Arial" w:cs="Arial"/>
          <w:sz w:val="20"/>
          <w:szCs w:val="20"/>
          <w:lang w:eastAsia="de-DE"/>
        </w:rPr>
        <w:t xml:space="preserve"> der</w:t>
      </w:r>
      <w:r w:rsidR="001C440C" w:rsidRPr="00CE6963">
        <w:rPr>
          <w:rFonts w:ascii="Arial" w:hAnsi="Arial" w:cs="Arial"/>
          <w:sz w:val="20"/>
          <w:szCs w:val="20"/>
          <w:lang w:eastAsia="de-DE"/>
        </w:rPr>
        <w:t xml:space="preserve"> G&amp;W Software AG ein professionelles Organisationswerk für die Büro- und Projektorganisation. </w:t>
      </w:r>
      <w:r w:rsidR="0059558E">
        <w:rPr>
          <w:rFonts w:ascii="Arial" w:hAnsi="Arial" w:cs="Arial"/>
          <w:sz w:val="20"/>
          <w:szCs w:val="20"/>
          <w:lang w:eastAsia="de-DE"/>
        </w:rPr>
        <w:t>BPO realisiert eine effiziente elektronische Projekt- und Bauakte mit Kopien oder Links für intern</w:t>
      </w:r>
      <w:r w:rsidR="00294FDA">
        <w:rPr>
          <w:rFonts w:ascii="Arial" w:hAnsi="Arial" w:cs="Arial"/>
          <w:sz w:val="20"/>
          <w:szCs w:val="20"/>
          <w:lang w:eastAsia="de-DE"/>
        </w:rPr>
        <w:t>e</w:t>
      </w:r>
      <w:r w:rsidR="0059558E">
        <w:rPr>
          <w:rFonts w:ascii="Arial" w:hAnsi="Arial" w:cs="Arial"/>
          <w:sz w:val="20"/>
          <w:szCs w:val="20"/>
          <w:lang w:eastAsia="de-DE"/>
        </w:rPr>
        <w:t xml:space="preserve"> und externe Dokumente</w:t>
      </w:r>
      <w:r w:rsidR="00294FDA">
        <w:rPr>
          <w:rFonts w:ascii="Arial" w:hAnsi="Arial" w:cs="Arial"/>
          <w:sz w:val="20"/>
          <w:szCs w:val="20"/>
          <w:lang w:eastAsia="de-DE"/>
        </w:rPr>
        <w:t>. Diese können</w:t>
      </w:r>
      <w:r w:rsidR="0059558E">
        <w:rPr>
          <w:rFonts w:ascii="Arial" w:hAnsi="Arial" w:cs="Arial"/>
          <w:sz w:val="20"/>
          <w:szCs w:val="20"/>
          <w:lang w:eastAsia="de-DE"/>
        </w:rPr>
        <w:t xml:space="preserve"> via </w:t>
      </w:r>
      <w:r w:rsidR="00FE4812">
        <w:rPr>
          <w:rFonts w:ascii="Arial" w:hAnsi="Arial" w:cs="Arial"/>
          <w:sz w:val="20"/>
          <w:szCs w:val="20"/>
          <w:lang w:eastAsia="de-DE"/>
        </w:rPr>
        <w:t>D</w:t>
      </w:r>
      <w:r w:rsidR="0059558E">
        <w:rPr>
          <w:rFonts w:ascii="Arial" w:hAnsi="Arial" w:cs="Arial"/>
          <w:sz w:val="20"/>
          <w:szCs w:val="20"/>
          <w:lang w:eastAsia="de-DE"/>
        </w:rPr>
        <w:t xml:space="preserve">rag &amp; </w:t>
      </w:r>
      <w:r w:rsidR="00FE4812">
        <w:rPr>
          <w:rFonts w:ascii="Arial" w:hAnsi="Arial" w:cs="Arial"/>
          <w:sz w:val="20"/>
          <w:szCs w:val="20"/>
          <w:lang w:eastAsia="de-DE"/>
        </w:rPr>
        <w:t>D</w:t>
      </w:r>
      <w:r w:rsidR="0059558E">
        <w:rPr>
          <w:rFonts w:ascii="Arial" w:hAnsi="Arial" w:cs="Arial"/>
          <w:sz w:val="20"/>
          <w:szCs w:val="20"/>
          <w:lang w:eastAsia="de-DE"/>
        </w:rPr>
        <w:t xml:space="preserve">rop wahlweise dem Projekt oder dem einzelnen Gewerk (LV) zugeordnet werden </w:t>
      </w:r>
      <w:r w:rsidR="00FE4812">
        <w:rPr>
          <w:rFonts w:ascii="Arial" w:hAnsi="Arial" w:cs="Arial"/>
          <w:sz w:val="20"/>
          <w:szCs w:val="20"/>
          <w:lang w:eastAsia="de-DE"/>
        </w:rPr>
        <w:t>und das unabhängig davon</w:t>
      </w:r>
      <w:r w:rsidR="00294FDA">
        <w:rPr>
          <w:rFonts w:ascii="Arial" w:hAnsi="Arial" w:cs="Arial"/>
          <w:sz w:val="20"/>
          <w:szCs w:val="20"/>
          <w:lang w:eastAsia="de-DE"/>
        </w:rPr>
        <w:t>,</w:t>
      </w:r>
      <w:r w:rsidR="0059558E">
        <w:rPr>
          <w:rFonts w:ascii="Arial" w:hAnsi="Arial" w:cs="Arial"/>
          <w:sz w:val="20"/>
          <w:szCs w:val="20"/>
          <w:lang w:eastAsia="de-DE"/>
        </w:rPr>
        <w:t xml:space="preserve"> in welchem Dateiformat diese vorliegen.</w:t>
      </w:r>
      <w:r w:rsidR="000638E0">
        <w:rPr>
          <w:rFonts w:ascii="Arial" w:hAnsi="Arial" w:cs="Arial"/>
          <w:sz w:val="20"/>
          <w:szCs w:val="20"/>
          <w:lang w:eastAsia="de-DE"/>
        </w:rPr>
        <w:t xml:space="preserve"> Egal ob </w:t>
      </w:r>
      <w:r w:rsidR="000638E0" w:rsidRPr="00CE6963">
        <w:rPr>
          <w:rFonts w:ascii="Arial" w:hAnsi="Arial" w:cs="Arial"/>
          <w:sz w:val="20"/>
          <w:szCs w:val="20"/>
        </w:rPr>
        <w:t xml:space="preserve">PDF-, </w:t>
      </w:r>
      <w:proofErr w:type="spellStart"/>
      <w:r w:rsidR="000638E0" w:rsidRPr="00CE6963">
        <w:rPr>
          <w:rFonts w:ascii="Arial" w:hAnsi="Arial" w:cs="Arial"/>
          <w:sz w:val="20"/>
          <w:szCs w:val="20"/>
        </w:rPr>
        <w:t>jpg</w:t>
      </w:r>
      <w:proofErr w:type="spellEnd"/>
      <w:r w:rsidR="000C69D8">
        <w:rPr>
          <w:rFonts w:ascii="Arial" w:hAnsi="Arial" w:cs="Arial"/>
          <w:sz w:val="20"/>
          <w:szCs w:val="20"/>
        </w:rPr>
        <w:t>-</w:t>
      </w:r>
      <w:r w:rsidR="000638E0" w:rsidRPr="00CE6963">
        <w:rPr>
          <w:rFonts w:ascii="Arial" w:hAnsi="Arial" w:cs="Arial"/>
          <w:sz w:val="20"/>
          <w:szCs w:val="20"/>
        </w:rPr>
        <w:t xml:space="preserve">, Word-, Excel- </w:t>
      </w:r>
      <w:r w:rsidR="000C69D8">
        <w:rPr>
          <w:rFonts w:ascii="Arial" w:hAnsi="Arial" w:cs="Arial"/>
          <w:sz w:val="20"/>
          <w:szCs w:val="20"/>
        </w:rPr>
        <w:t>oder</w:t>
      </w:r>
      <w:r w:rsidR="000638E0" w:rsidRPr="00CE6963">
        <w:rPr>
          <w:rFonts w:ascii="Arial" w:hAnsi="Arial" w:cs="Arial"/>
          <w:sz w:val="20"/>
          <w:szCs w:val="20"/>
        </w:rPr>
        <w:t xml:space="preserve"> CAD-Dateien</w:t>
      </w:r>
      <w:r w:rsidR="000638E0">
        <w:rPr>
          <w:rFonts w:ascii="Arial" w:hAnsi="Arial" w:cs="Arial"/>
          <w:sz w:val="20"/>
          <w:szCs w:val="20"/>
        </w:rPr>
        <w:t>, die Dokumente sind direkt beim Projekt abgelegt.</w:t>
      </w:r>
    </w:p>
    <w:p w14:paraId="01CD3716" w14:textId="77777777" w:rsidR="0059558E" w:rsidRDefault="0059558E" w:rsidP="00CE6963">
      <w:pPr>
        <w:spacing w:line="360" w:lineRule="auto"/>
        <w:rPr>
          <w:rFonts w:ascii="Arial" w:hAnsi="Arial" w:cs="Arial"/>
          <w:sz w:val="20"/>
          <w:szCs w:val="20"/>
          <w:lang w:eastAsia="de-DE"/>
        </w:rPr>
      </w:pPr>
    </w:p>
    <w:p w14:paraId="25B4A021" w14:textId="3A4D893C" w:rsidR="009B6BEC" w:rsidRDefault="00BC4923" w:rsidP="007B4D33">
      <w:pPr>
        <w:spacing w:line="360" w:lineRule="auto"/>
        <w:rPr>
          <w:rFonts w:ascii="Arial" w:hAnsi="Arial" w:cs="Arial"/>
          <w:sz w:val="20"/>
          <w:szCs w:val="20"/>
        </w:rPr>
      </w:pPr>
      <w:r>
        <w:rPr>
          <w:rFonts w:ascii="Arial" w:hAnsi="Arial" w:cs="Arial"/>
          <w:sz w:val="20"/>
          <w:szCs w:val="20"/>
        </w:rPr>
        <w:t xml:space="preserve">Mit BPO können </w:t>
      </w:r>
      <w:r w:rsidR="00FE4812">
        <w:rPr>
          <w:rFonts w:ascii="Arial" w:hAnsi="Arial" w:cs="Arial"/>
          <w:sz w:val="20"/>
          <w:szCs w:val="20"/>
        </w:rPr>
        <w:t xml:space="preserve">Architekten und Ingenieure </w:t>
      </w:r>
      <w:r w:rsidR="00C31771" w:rsidRPr="00CE6963">
        <w:rPr>
          <w:rFonts w:ascii="Arial" w:hAnsi="Arial" w:cs="Arial"/>
          <w:sz w:val="20"/>
          <w:szCs w:val="20"/>
        </w:rPr>
        <w:t xml:space="preserve">Excel-Dateien </w:t>
      </w:r>
      <w:r w:rsidR="00865A6C">
        <w:rPr>
          <w:rFonts w:ascii="Arial" w:hAnsi="Arial" w:cs="Arial"/>
          <w:sz w:val="20"/>
          <w:szCs w:val="20"/>
        </w:rPr>
        <w:t xml:space="preserve">in allen Leistungsphasen </w:t>
      </w:r>
      <w:r w:rsidR="00C31771" w:rsidRPr="00CE6963">
        <w:rPr>
          <w:rFonts w:ascii="Arial" w:hAnsi="Arial" w:cs="Arial"/>
          <w:sz w:val="20"/>
          <w:szCs w:val="20"/>
        </w:rPr>
        <w:t>importie</w:t>
      </w:r>
      <w:r w:rsidR="00096B82">
        <w:rPr>
          <w:rFonts w:ascii="Arial" w:hAnsi="Arial" w:cs="Arial"/>
          <w:sz w:val="20"/>
          <w:szCs w:val="20"/>
        </w:rPr>
        <w:t>r</w:t>
      </w:r>
      <w:r w:rsidR="00FE4812">
        <w:rPr>
          <w:rFonts w:ascii="Arial" w:hAnsi="Arial" w:cs="Arial"/>
          <w:sz w:val="20"/>
          <w:szCs w:val="20"/>
        </w:rPr>
        <w:t>en</w:t>
      </w:r>
      <w:r w:rsidR="00C31771" w:rsidRPr="00CE6963">
        <w:rPr>
          <w:rFonts w:ascii="Arial" w:hAnsi="Arial" w:cs="Arial"/>
          <w:sz w:val="20"/>
          <w:szCs w:val="20"/>
        </w:rPr>
        <w:t xml:space="preserve"> sowie exportier</w:t>
      </w:r>
      <w:r w:rsidR="00FE4812">
        <w:rPr>
          <w:rFonts w:ascii="Arial" w:hAnsi="Arial" w:cs="Arial"/>
          <w:sz w:val="20"/>
          <w:szCs w:val="20"/>
        </w:rPr>
        <w:t xml:space="preserve">en </w:t>
      </w:r>
      <w:r w:rsidR="00865A6C">
        <w:rPr>
          <w:rFonts w:ascii="Arial" w:hAnsi="Arial" w:cs="Arial"/>
          <w:sz w:val="20"/>
          <w:szCs w:val="20"/>
        </w:rPr>
        <w:t>und so de</w:t>
      </w:r>
      <w:r w:rsidR="00FE4812">
        <w:rPr>
          <w:rFonts w:ascii="Arial" w:hAnsi="Arial" w:cs="Arial"/>
          <w:sz w:val="20"/>
          <w:szCs w:val="20"/>
        </w:rPr>
        <w:t>n</w:t>
      </w:r>
      <w:r w:rsidR="00865A6C">
        <w:rPr>
          <w:rFonts w:ascii="Arial" w:hAnsi="Arial" w:cs="Arial"/>
          <w:sz w:val="20"/>
          <w:szCs w:val="20"/>
        </w:rPr>
        <w:t xml:space="preserve"> gesamte</w:t>
      </w:r>
      <w:r w:rsidR="00FE4812">
        <w:rPr>
          <w:rFonts w:ascii="Arial" w:hAnsi="Arial" w:cs="Arial"/>
          <w:sz w:val="20"/>
          <w:szCs w:val="20"/>
        </w:rPr>
        <w:t>n</w:t>
      </w:r>
      <w:r w:rsidR="00865A6C">
        <w:rPr>
          <w:rFonts w:ascii="Arial" w:hAnsi="Arial" w:cs="Arial"/>
          <w:sz w:val="20"/>
          <w:szCs w:val="20"/>
        </w:rPr>
        <w:t xml:space="preserve"> Ablauf jenseits von GAEB elektronisch </w:t>
      </w:r>
      <w:r w:rsidR="00FE4812">
        <w:rPr>
          <w:rFonts w:ascii="Arial" w:hAnsi="Arial" w:cs="Arial"/>
          <w:sz w:val="20"/>
          <w:szCs w:val="20"/>
        </w:rPr>
        <w:t>realisieren</w:t>
      </w:r>
      <w:r w:rsidR="00865A6C">
        <w:rPr>
          <w:rFonts w:ascii="Arial" w:hAnsi="Arial" w:cs="Arial"/>
          <w:sz w:val="20"/>
          <w:szCs w:val="20"/>
        </w:rPr>
        <w:t xml:space="preserve">. Exporte in rechnende Excel-Tabellen mit Zellschutz können die Anwender selbst </w:t>
      </w:r>
      <w:r w:rsidR="00096B82">
        <w:rPr>
          <w:rFonts w:ascii="Arial" w:hAnsi="Arial" w:cs="Arial"/>
          <w:sz w:val="20"/>
          <w:szCs w:val="20"/>
        </w:rPr>
        <w:t>e</w:t>
      </w:r>
      <w:r w:rsidR="00865A6C">
        <w:rPr>
          <w:rFonts w:ascii="Arial" w:hAnsi="Arial" w:cs="Arial"/>
          <w:sz w:val="20"/>
          <w:szCs w:val="20"/>
        </w:rPr>
        <w:t>rstellen. Ausschreibungen von periodischen Leistungen, die neben Menge und Preis noch die I</w:t>
      </w:r>
      <w:r w:rsidR="00096B82">
        <w:rPr>
          <w:rFonts w:ascii="Arial" w:hAnsi="Arial" w:cs="Arial"/>
          <w:sz w:val="20"/>
          <w:szCs w:val="20"/>
        </w:rPr>
        <w:t>n</w:t>
      </w:r>
      <w:r w:rsidR="00865A6C">
        <w:rPr>
          <w:rFonts w:ascii="Arial" w:hAnsi="Arial" w:cs="Arial"/>
          <w:sz w:val="20"/>
          <w:szCs w:val="20"/>
        </w:rPr>
        <w:t xml:space="preserve">tervall-Komponente enthalten, werden </w:t>
      </w:r>
      <w:r w:rsidR="009B6BEC">
        <w:rPr>
          <w:rFonts w:ascii="Arial" w:hAnsi="Arial" w:cs="Arial"/>
          <w:sz w:val="20"/>
          <w:szCs w:val="20"/>
        </w:rPr>
        <w:t xml:space="preserve">so </w:t>
      </w:r>
      <w:r w:rsidR="00865A6C">
        <w:rPr>
          <w:rFonts w:ascii="Arial" w:hAnsi="Arial" w:cs="Arial"/>
          <w:sz w:val="20"/>
          <w:szCs w:val="20"/>
        </w:rPr>
        <w:t xml:space="preserve">zum Kinderspiel. </w:t>
      </w:r>
    </w:p>
    <w:p w14:paraId="65786692" w14:textId="77777777" w:rsidR="009B6BEC" w:rsidRDefault="009B6BEC" w:rsidP="007B4D33">
      <w:pPr>
        <w:spacing w:line="360" w:lineRule="auto"/>
        <w:rPr>
          <w:rFonts w:ascii="Arial" w:hAnsi="Arial" w:cs="Arial"/>
          <w:sz w:val="20"/>
          <w:szCs w:val="20"/>
        </w:rPr>
      </w:pPr>
    </w:p>
    <w:p w14:paraId="6DCCF1E7" w14:textId="1CC58184" w:rsidR="007B4D33" w:rsidRDefault="00865A6C" w:rsidP="007B4D33">
      <w:pPr>
        <w:spacing w:line="360" w:lineRule="auto"/>
        <w:rPr>
          <w:rFonts w:ascii="Arial" w:hAnsi="Arial" w:cs="Arial"/>
          <w:sz w:val="20"/>
          <w:szCs w:val="20"/>
        </w:rPr>
      </w:pPr>
      <w:r>
        <w:rPr>
          <w:rFonts w:ascii="Arial" w:hAnsi="Arial" w:cs="Arial"/>
          <w:sz w:val="20"/>
          <w:szCs w:val="20"/>
        </w:rPr>
        <w:t xml:space="preserve">Die Anlage von </w:t>
      </w:r>
      <w:r w:rsidR="00096B82">
        <w:rPr>
          <w:rFonts w:ascii="Arial" w:hAnsi="Arial" w:cs="Arial"/>
          <w:sz w:val="20"/>
          <w:szCs w:val="20"/>
        </w:rPr>
        <w:t xml:space="preserve">Vorlagen </w:t>
      </w:r>
      <w:r w:rsidR="00CE6963" w:rsidRPr="00CE6963">
        <w:rPr>
          <w:rFonts w:ascii="Arial" w:hAnsi="Arial"/>
          <w:sz w:val="20"/>
          <w:szCs w:val="20"/>
        </w:rPr>
        <w:t xml:space="preserve">im Corporate Design </w:t>
      </w:r>
      <w:r w:rsidR="00FE4812">
        <w:rPr>
          <w:rFonts w:ascii="Arial" w:hAnsi="Arial"/>
          <w:sz w:val="20"/>
          <w:szCs w:val="20"/>
        </w:rPr>
        <w:t>des Planungsbüros</w:t>
      </w:r>
      <w:r w:rsidR="00CE6963">
        <w:rPr>
          <w:rFonts w:ascii="Arial" w:hAnsi="Arial"/>
          <w:sz w:val="20"/>
          <w:szCs w:val="20"/>
        </w:rPr>
        <w:t xml:space="preserve"> </w:t>
      </w:r>
      <w:r w:rsidR="001F018A">
        <w:rPr>
          <w:rFonts w:ascii="Arial" w:hAnsi="Arial"/>
          <w:sz w:val="20"/>
          <w:szCs w:val="20"/>
        </w:rPr>
        <w:t>mi</w:t>
      </w:r>
      <w:r w:rsidR="009B6BEC">
        <w:rPr>
          <w:rFonts w:ascii="Arial" w:hAnsi="Arial"/>
          <w:sz w:val="20"/>
          <w:szCs w:val="20"/>
        </w:rPr>
        <w:t>t</w:t>
      </w:r>
      <w:r w:rsidR="001F018A">
        <w:rPr>
          <w:rFonts w:ascii="Arial" w:hAnsi="Arial"/>
          <w:sz w:val="20"/>
          <w:szCs w:val="20"/>
        </w:rPr>
        <w:t xml:space="preserve"> Briefpapier</w:t>
      </w:r>
      <w:r w:rsidR="009B6BEC">
        <w:rPr>
          <w:rFonts w:ascii="Arial" w:hAnsi="Arial"/>
          <w:sz w:val="20"/>
          <w:szCs w:val="20"/>
        </w:rPr>
        <w:t xml:space="preserve"> </w:t>
      </w:r>
      <w:r w:rsidR="001F018A">
        <w:rPr>
          <w:rFonts w:ascii="Arial" w:hAnsi="Arial"/>
          <w:sz w:val="20"/>
          <w:szCs w:val="20"/>
        </w:rPr>
        <w:t xml:space="preserve">und </w:t>
      </w:r>
      <w:r w:rsidR="009B6BEC">
        <w:rPr>
          <w:rFonts w:ascii="Arial" w:hAnsi="Arial"/>
          <w:sz w:val="20"/>
          <w:szCs w:val="20"/>
        </w:rPr>
        <w:t xml:space="preserve">Logo </w:t>
      </w:r>
      <w:r w:rsidR="001F018A">
        <w:rPr>
          <w:rFonts w:ascii="Arial" w:hAnsi="Arial"/>
          <w:sz w:val="20"/>
          <w:szCs w:val="20"/>
        </w:rPr>
        <w:t>ist genauso möglich wie die Integration grafischer Gestaltungselemente wie Schriftart, -</w:t>
      </w:r>
      <w:r w:rsidR="000C69D8">
        <w:rPr>
          <w:rFonts w:ascii="Arial" w:hAnsi="Arial"/>
          <w:sz w:val="20"/>
          <w:szCs w:val="20"/>
        </w:rPr>
        <w:t>Schrift</w:t>
      </w:r>
      <w:r w:rsidR="001F018A">
        <w:rPr>
          <w:rFonts w:ascii="Arial" w:hAnsi="Arial"/>
          <w:sz w:val="20"/>
          <w:szCs w:val="20"/>
        </w:rPr>
        <w:t xml:space="preserve">größe, </w:t>
      </w:r>
      <w:r w:rsidR="000C69D8">
        <w:rPr>
          <w:rFonts w:ascii="Arial" w:hAnsi="Arial"/>
          <w:sz w:val="20"/>
          <w:szCs w:val="20"/>
        </w:rPr>
        <w:t>Schrift</w:t>
      </w:r>
      <w:r w:rsidR="001F018A">
        <w:rPr>
          <w:rFonts w:ascii="Arial" w:hAnsi="Arial"/>
          <w:sz w:val="20"/>
          <w:szCs w:val="20"/>
        </w:rPr>
        <w:t xml:space="preserve">typ. </w:t>
      </w:r>
      <w:r w:rsidR="000638E0">
        <w:rPr>
          <w:rFonts w:ascii="Arial" w:hAnsi="Arial"/>
          <w:sz w:val="20"/>
          <w:szCs w:val="20"/>
        </w:rPr>
        <w:t>B</w:t>
      </w:r>
      <w:r w:rsidR="000638E0" w:rsidRPr="00CE6963">
        <w:rPr>
          <w:rFonts w:ascii="Arial" w:hAnsi="Arial"/>
          <w:sz w:val="20"/>
          <w:szCs w:val="20"/>
        </w:rPr>
        <w:t>ei Anlage eine</w:t>
      </w:r>
      <w:r w:rsidR="000638E0">
        <w:rPr>
          <w:rFonts w:ascii="Arial" w:hAnsi="Arial"/>
          <w:sz w:val="20"/>
          <w:szCs w:val="20"/>
        </w:rPr>
        <w:t>s</w:t>
      </w:r>
      <w:r w:rsidR="000638E0" w:rsidRPr="00CE6963">
        <w:rPr>
          <w:rFonts w:ascii="Arial" w:hAnsi="Arial"/>
          <w:sz w:val="20"/>
          <w:szCs w:val="20"/>
        </w:rPr>
        <w:t xml:space="preserve"> neuen Dokumentes </w:t>
      </w:r>
      <w:r w:rsidR="000638E0">
        <w:rPr>
          <w:rFonts w:ascii="Arial" w:hAnsi="Arial"/>
          <w:sz w:val="20"/>
          <w:szCs w:val="20"/>
        </w:rPr>
        <w:t xml:space="preserve">greift </w:t>
      </w:r>
      <w:r w:rsidR="00CE6963">
        <w:rPr>
          <w:rFonts w:ascii="Arial" w:hAnsi="Arial"/>
          <w:sz w:val="20"/>
          <w:szCs w:val="20"/>
        </w:rPr>
        <w:t xml:space="preserve">California </w:t>
      </w:r>
      <w:r w:rsidR="000638E0">
        <w:rPr>
          <w:rFonts w:ascii="Arial" w:hAnsi="Arial"/>
          <w:sz w:val="20"/>
          <w:szCs w:val="20"/>
        </w:rPr>
        <w:t xml:space="preserve">automatisch </w:t>
      </w:r>
      <w:r w:rsidR="00CE6963">
        <w:rPr>
          <w:rFonts w:ascii="Arial" w:hAnsi="Arial"/>
          <w:sz w:val="20"/>
          <w:szCs w:val="20"/>
        </w:rPr>
        <w:t>a</w:t>
      </w:r>
      <w:r w:rsidR="00CE6963" w:rsidRPr="00CE6963">
        <w:rPr>
          <w:rFonts w:ascii="Arial" w:hAnsi="Arial"/>
          <w:sz w:val="20"/>
          <w:szCs w:val="20"/>
        </w:rPr>
        <w:t>uf diese hinterlegte</w:t>
      </w:r>
      <w:r w:rsidR="001F018A">
        <w:rPr>
          <w:rFonts w:ascii="Arial" w:hAnsi="Arial"/>
          <w:sz w:val="20"/>
          <w:szCs w:val="20"/>
        </w:rPr>
        <w:t>n</w:t>
      </w:r>
      <w:r w:rsidR="00CE6963" w:rsidRPr="00CE6963">
        <w:rPr>
          <w:rFonts w:ascii="Arial" w:hAnsi="Arial"/>
          <w:sz w:val="20"/>
          <w:szCs w:val="20"/>
        </w:rPr>
        <w:t xml:space="preserve"> Vorlage</w:t>
      </w:r>
      <w:r w:rsidR="001F018A">
        <w:rPr>
          <w:rFonts w:ascii="Arial" w:hAnsi="Arial"/>
          <w:sz w:val="20"/>
          <w:szCs w:val="20"/>
        </w:rPr>
        <w:t>n</w:t>
      </w:r>
      <w:r w:rsidR="00CE6963" w:rsidRPr="00CE6963">
        <w:rPr>
          <w:rFonts w:ascii="Arial" w:hAnsi="Arial"/>
          <w:sz w:val="20"/>
          <w:szCs w:val="20"/>
        </w:rPr>
        <w:t xml:space="preserve"> zu.</w:t>
      </w:r>
      <w:r w:rsidR="00CE6963">
        <w:rPr>
          <w:rFonts w:ascii="Arial" w:hAnsi="Arial"/>
          <w:sz w:val="20"/>
          <w:szCs w:val="20"/>
        </w:rPr>
        <w:t xml:space="preserve"> </w:t>
      </w:r>
      <w:r w:rsidR="00BC4923">
        <w:rPr>
          <w:rFonts w:ascii="Arial" w:hAnsi="Arial"/>
          <w:sz w:val="20"/>
          <w:szCs w:val="20"/>
        </w:rPr>
        <w:t>Selbstverständlich können die Nutzenden das gesamte Formularwesen</w:t>
      </w:r>
      <w:r w:rsidR="000C69D8">
        <w:rPr>
          <w:rFonts w:ascii="Arial" w:hAnsi="Arial"/>
          <w:sz w:val="20"/>
          <w:szCs w:val="20"/>
        </w:rPr>
        <w:t>,</w:t>
      </w:r>
      <w:r w:rsidR="00BC4923">
        <w:rPr>
          <w:rFonts w:ascii="Arial" w:hAnsi="Arial"/>
          <w:sz w:val="20"/>
          <w:szCs w:val="20"/>
        </w:rPr>
        <w:t xml:space="preserve"> z.B. für das Projektmanagement oder für die Online-Ausgabe und elektronische Vergabe damit organisieren. Auch sin</w:t>
      </w:r>
      <w:r w:rsidR="007B4D33">
        <w:rPr>
          <w:rFonts w:ascii="Arial" w:hAnsi="Arial"/>
          <w:sz w:val="20"/>
          <w:szCs w:val="20"/>
        </w:rPr>
        <w:t>d</w:t>
      </w:r>
      <w:r w:rsidR="00BC4923">
        <w:rPr>
          <w:rFonts w:ascii="Arial" w:hAnsi="Arial"/>
          <w:sz w:val="20"/>
          <w:szCs w:val="20"/>
        </w:rPr>
        <w:t xml:space="preserve"> intelligente Fo</w:t>
      </w:r>
      <w:r w:rsidR="007B4D33">
        <w:rPr>
          <w:rFonts w:ascii="Arial" w:hAnsi="Arial"/>
          <w:sz w:val="20"/>
          <w:szCs w:val="20"/>
        </w:rPr>
        <w:t>r</w:t>
      </w:r>
      <w:r w:rsidR="00BC4923">
        <w:rPr>
          <w:rFonts w:ascii="Arial" w:hAnsi="Arial"/>
          <w:sz w:val="20"/>
          <w:szCs w:val="20"/>
        </w:rPr>
        <w:t>mu</w:t>
      </w:r>
      <w:r w:rsidR="007B4D33">
        <w:rPr>
          <w:rFonts w:ascii="Arial" w:hAnsi="Arial"/>
          <w:sz w:val="20"/>
          <w:szCs w:val="20"/>
        </w:rPr>
        <w:t>l</w:t>
      </w:r>
      <w:r w:rsidR="00BC4923">
        <w:rPr>
          <w:rFonts w:ascii="Arial" w:hAnsi="Arial"/>
          <w:sz w:val="20"/>
          <w:szCs w:val="20"/>
        </w:rPr>
        <w:t>a</w:t>
      </w:r>
      <w:r w:rsidR="007B4D33">
        <w:rPr>
          <w:rFonts w:ascii="Arial" w:hAnsi="Arial"/>
          <w:sz w:val="20"/>
          <w:szCs w:val="20"/>
        </w:rPr>
        <w:t>r</w:t>
      </w:r>
      <w:r w:rsidR="00BC4923">
        <w:rPr>
          <w:rFonts w:ascii="Arial" w:hAnsi="Arial"/>
          <w:sz w:val="20"/>
          <w:szCs w:val="20"/>
        </w:rPr>
        <w:t>e mit rechnenden Felde</w:t>
      </w:r>
      <w:r w:rsidR="007B4D33">
        <w:rPr>
          <w:rFonts w:ascii="Arial" w:hAnsi="Arial"/>
          <w:sz w:val="20"/>
          <w:szCs w:val="20"/>
        </w:rPr>
        <w:t>r</w:t>
      </w:r>
      <w:r w:rsidR="00BC4923">
        <w:rPr>
          <w:rFonts w:ascii="Arial" w:hAnsi="Arial"/>
          <w:sz w:val="20"/>
          <w:szCs w:val="20"/>
        </w:rPr>
        <w:t>n, beliebige eige</w:t>
      </w:r>
      <w:r w:rsidR="007B4D33">
        <w:rPr>
          <w:rFonts w:ascii="Arial" w:hAnsi="Arial"/>
          <w:sz w:val="20"/>
          <w:szCs w:val="20"/>
        </w:rPr>
        <w:t>ne</w:t>
      </w:r>
      <w:r w:rsidR="00BC4923">
        <w:rPr>
          <w:rFonts w:ascii="Arial" w:hAnsi="Arial"/>
          <w:sz w:val="20"/>
          <w:szCs w:val="20"/>
        </w:rPr>
        <w:t xml:space="preserve"> Formu</w:t>
      </w:r>
      <w:r w:rsidR="007B4D33">
        <w:rPr>
          <w:rFonts w:ascii="Arial" w:hAnsi="Arial"/>
          <w:sz w:val="20"/>
          <w:szCs w:val="20"/>
        </w:rPr>
        <w:t>lare</w:t>
      </w:r>
      <w:r w:rsidR="00BC4923">
        <w:rPr>
          <w:rFonts w:ascii="Arial" w:hAnsi="Arial"/>
          <w:sz w:val="20"/>
          <w:szCs w:val="20"/>
        </w:rPr>
        <w:t xml:space="preserve"> und der direkt</w:t>
      </w:r>
      <w:r w:rsidR="001F018A">
        <w:rPr>
          <w:rFonts w:ascii="Arial" w:hAnsi="Arial"/>
          <w:sz w:val="20"/>
          <w:szCs w:val="20"/>
        </w:rPr>
        <w:t>e</w:t>
      </w:r>
      <w:r w:rsidR="00BC4923">
        <w:rPr>
          <w:rFonts w:ascii="Arial" w:hAnsi="Arial"/>
          <w:sz w:val="20"/>
          <w:szCs w:val="20"/>
        </w:rPr>
        <w:t xml:space="preserve"> Zugriff auf alle Projekt</w:t>
      </w:r>
      <w:r w:rsidR="007B4D33">
        <w:rPr>
          <w:rFonts w:ascii="Arial" w:hAnsi="Arial"/>
          <w:sz w:val="20"/>
          <w:szCs w:val="20"/>
        </w:rPr>
        <w:t>- und Gewerke</w:t>
      </w:r>
      <w:r w:rsidR="00BC4923">
        <w:rPr>
          <w:rFonts w:ascii="Arial" w:hAnsi="Arial"/>
          <w:sz w:val="20"/>
          <w:szCs w:val="20"/>
        </w:rPr>
        <w:t>in</w:t>
      </w:r>
      <w:r w:rsidR="007B4D33">
        <w:rPr>
          <w:rFonts w:ascii="Arial" w:hAnsi="Arial"/>
          <w:sz w:val="20"/>
          <w:szCs w:val="20"/>
        </w:rPr>
        <w:t>f</w:t>
      </w:r>
      <w:r w:rsidR="00BC4923">
        <w:rPr>
          <w:rFonts w:ascii="Arial" w:hAnsi="Arial"/>
          <w:sz w:val="20"/>
          <w:szCs w:val="20"/>
        </w:rPr>
        <w:t xml:space="preserve">ormationen </w:t>
      </w:r>
      <w:r w:rsidR="007B4D33">
        <w:rPr>
          <w:rFonts w:ascii="Arial" w:hAnsi="Arial"/>
          <w:sz w:val="20"/>
          <w:szCs w:val="20"/>
        </w:rPr>
        <w:t xml:space="preserve">möglich. </w:t>
      </w:r>
      <w:r w:rsidR="007B4D33">
        <w:rPr>
          <w:rFonts w:ascii="Arial" w:hAnsi="Arial" w:cs="Arial"/>
          <w:sz w:val="20"/>
          <w:szCs w:val="20"/>
        </w:rPr>
        <w:t xml:space="preserve">Dies alles ist eine wesentliche Erleichterung für die Büroorganisation und ein bedeutender Schritt zum papierlosen Büro. </w:t>
      </w:r>
    </w:p>
    <w:p w14:paraId="24AD5375" w14:textId="6A691204" w:rsidR="00CE6963" w:rsidRDefault="00CE6963" w:rsidP="00096B82">
      <w:pPr>
        <w:spacing w:line="360" w:lineRule="auto"/>
        <w:rPr>
          <w:rFonts w:ascii="Arial" w:hAnsi="Arial"/>
          <w:sz w:val="20"/>
          <w:szCs w:val="20"/>
        </w:rPr>
      </w:pPr>
    </w:p>
    <w:p w14:paraId="34996037" w14:textId="7CABAA66" w:rsidR="00CE6963" w:rsidRPr="00CE6963" w:rsidRDefault="007B4D33" w:rsidP="00CE6963">
      <w:pPr>
        <w:pStyle w:val="BMKFlietext"/>
        <w:rPr>
          <w:rFonts w:ascii="Arial" w:hAnsi="Arial"/>
          <w:sz w:val="20"/>
          <w:szCs w:val="20"/>
          <w:lang w:val="de-DE"/>
        </w:rPr>
      </w:pPr>
      <w:r>
        <w:rPr>
          <w:rFonts w:ascii="Arial" w:hAnsi="Arial"/>
          <w:sz w:val="20"/>
          <w:szCs w:val="20"/>
          <w:lang w:val="de-DE"/>
        </w:rPr>
        <w:t>www.gw-software.de</w:t>
      </w:r>
    </w:p>
    <w:p w14:paraId="651E4FC3" w14:textId="77777777" w:rsidR="00C31771" w:rsidRPr="00CE6963" w:rsidRDefault="00C31771" w:rsidP="00DB413F">
      <w:pPr>
        <w:pStyle w:val="BMKFlietext"/>
        <w:rPr>
          <w:rFonts w:ascii="Arial" w:hAnsi="Arial"/>
          <w:sz w:val="20"/>
          <w:szCs w:val="20"/>
          <w:lang w:val="de-DE"/>
        </w:rPr>
      </w:pPr>
    </w:p>
    <w:p w14:paraId="06CCEAD0" w14:textId="77777777" w:rsidR="00C46A59" w:rsidRDefault="00C46A59" w:rsidP="0018535A">
      <w:pPr>
        <w:tabs>
          <w:tab w:val="left" w:pos="1276"/>
        </w:tabs>
        <w:rPr>
          <w:rFonts w:ascii="Arial" w:hAnsi="Arial" w:cs="Arial"/>
          <w:sz w:val="18"/>
          <w:szCs w:val="18"/>
          <w:lang w:eastAsia="de-DE"/>
        </w:rPr>
      </w:pPr>
      <w:r>
        <w:rPr>
          <w:rFonts w:ascii="Arial" w:hAnsi="Arial" w:cs="Arial"/>
          <w:noProof/>
          <w:sz w:val="18"/>
          <w:szCs w:val="18"/>
          <w:lang w:eastAsia="de-DE"/>
        </w:rPr>
        <w:lastRenderedPageBreak/>
        <w:drawing>
          <wp:inline distT="0" distB="0" distL="0" distR="0" wp14:anchorId="612C60B8" wp14:editId="54D4C7B7">
            <wp:extent cx="3829050" cy="246909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stretch>
                      <a:fillRect/>
                    </a:stretch>
                  </pic:blipFill>
                  <pic:spPr>
                    <a:xfrm>
                      <a:off x="0" y="0"/>
                      <a:ext cx="3831690" cy="2470792"/>
                    </a:xfrm>
                    <a:prstGeom prst="rect">
                      <a:avLst/>
                    </a:prstGeom>
                  </pic:spPr>
                </pic:pic>
              </a:graphicData>
            </a:graphic>
          </wp:inline>
        </w:drawing>
      </w:r>
    </w:p>
    <w:p w14:paraId="30038DBB" w14:textId="77777777" w:rsidR="00C46A59" w:rsidRDefault="00C46A59" w:rsidP="0018535A">
      <w:pPr>
        <w:tabs>
          <w:tab w:val="left" w:pos="1276"/>
        </w:tabs>
        <w:rPr>
          <w:rFonts w:ascii="Arial" w:hAnsi="Arial" w:cs="Arial"/>
          <w:sz w:val="18"/>
          <w:szCs w:val="18"/>
          <w:lang w:eastAsia="de-DE"/>
        </w:rPr>
      </w:pPr>
    </w:p>
    <w:p w14:paraId="29EB8A17" w14:textId="4F1539AC" w:rsidR="001374B5" w:rsidRPr="00CE6963" w:rsidRDefault="00EB6665" w:rsidP="0018535A">
      <w:pPr>
        <w:tabs>
          <w:tab w:val="left" w:pos="1276"/>
        </w:tabs>
        <w:rPr>
          <w:rFonts w:ascii="Arial" w:hAnsi="Arial" w:cs="Arial"/>
          <w:sz w:val="18"/>
          <w:szCs w:val="18"/>
          <w:lang w:eastAsia="de-DE"/>
        </w:rPr>
      </w:pPr>
      <w:r w:rsidRPr="00CE6963">
        <w:rPr>
          <w:rFonts w:ascii="Arial" w:hAnsi="Arial" w:cs="Arial"/>
          <w:sz w:val="18"/>
          <w:szCs w:val="18"/>
          <w:lang w:eastAsia="de-DE"/>
        </w:rPr>
        <w:t>Dateiname:</w:t>
      </w:r>
      <w:r w:rsidR="00F52CC9" w:rsidRPr="00CE6963">
        <w:rPr>
          <w:rFonts w:ascii="Arial" w:hAnsi="Arial" w:cs="Arial"/>
          <w:sz w:val="18"/>
          <w:szCs w:val="18"/>
          <w:lang w:eastAsia="de-DE"/>
        </w:rPr>
        <w:tab/>
      </w:r>
      <w:r w:rsidR="00C46A59">
        <w:rPr>
          <w:rFonts w:ascii="Arial" w:hAnsi="Arial" w:cs="Arial"/>
          <w:sz w:val="18"/>
          <w:szCs w:val="18"/>
          <w:lang w:eastAsia="de-DE"/>
        </w:rPr>
        <w:t>PR_169_BPO digitale Bauakte</w:t>
      </w:r>
      <w:r w:rsidR="00B44C82" w:rsidRPr="00CE6963">
        <w:rPr>
          <w:rFonts w:ascii="Arial" w:hAnsi="Arial" w:cs="Arial"/>
          <w:sz w:val="18"/>
          <w:szCs w:val="18"/>
          <w:lang w:eastAsia="de-DE"/>
        </w:rPr>
        <w:t>.jpg</w:t>
      </w:r>
    </w:p>
    <w:p w14:paraId="4C1D5F5C" w14:textId="17E4F5C8" w:rsidR="001374B5" w:rsidRPr="00CE6963" w:rsidRDefault="001374B5" w:rsidP="0018535A">
      <w:pPr>
        <w:tabs>
          <w:tab w:val="left" w:pos="1276"/>
        </w:tabs>
        <w:rPr>
          <w:rFonts w:ascii="Arial" w:hAnsi="Arial" w:cs="Arial"/>
          <w:sz w:val="18"/>
          <w:szCs w:val="18"/>
        </w:rPr>
      </w:pPr>
      <w:r w:rsidRPr="00CE6963">
        <w:rPr>
          <w:rFonts w:ascii="Arial" w:hAnsi="Arial" w:cs="Arial"/>
          <w:sz w:val="18"/>
          <w:szCs w:val="18"/>
        </w:rPr>
        <w:t>Untertitel:</w:t>
      </w:r>
      <w:r w:rsidR="00480483" w:rsidRPr="00CE6963">
        <w:rPr>
          <w:rFonts w:ascii="Arial" w:hAnsi="Arial" w:cs="Arial"/>
          <w:sz w:val="18"/>
          <w:szCs w:val="18"/>
          <w:lang w:eastAsia="de-DE"/>
        </w:rPr>
        <w:t xml:space="preserve"> </w:t>
      </w:r>
      <w:r w:rsidR="00480483" w:rsidRPr="00CE6963">
        <w:rPr>
          <w:rFonts w:ascii="Arial" w:hAnsi="Arial" w:cs="Arial"/>
          <w:sz w:val="18"/>
          <w:szCs w:val="18"/>
          <w:lang w:eastAsia="de-DE"/>
        </w:rPr>
        <w:tab/>
      </w:r>
      <w:r w:rsidR="00C46A59">
        <w:rPr>
          <w:rFonts w:ascii="Arial" w:hAnsi="Arial" w:cs="Arial"/>
          <w:sz w:val="18"/>
          <w:szCs w:val="18"/>
          <w:lang w:eastAsia="de-DE"/>
        </w:rPr>
        <w:t xml:space="preserve">Digitale Bauakte </w:t>
      </w:r>
    </w:p>
    <w:p w14:paraId="6A2BAC6A" w14:textId="77777777" w:rsidR="00B819D3" w:rsidRPr="00CE6963" w:rsidRDefault="00B819D3" w:rsidP="00B819D3">
      <w:pPr>
        <w:tabs>
          <w:tab w:val="left" w:pos="1276"/>
        </w:tabs>
        <w:rPr>
          <w:rFonts w:ascii="Arial" w:hAnsi="Arial" w:cs="Arial"/>
          <w:sz w:val="18"/>
          <w:szCs w:val="18"/>
        </w:rPr>
      </w:pPr>
    </w:p>
    <w:p w14:paraId="288250A0" w14:textId="20DEC947" w:rsidR="00D827B9" w:rsidRPr="00CE6963" w:rsidRDefault="00D827B9" w:rsidP="001374B5">
      <w:pPr>
        <w:tabs>
          <w:tab w:val="left" w:pos="-14459"/>
          <w:tab w:val="left" w:pos="1276"/>
        </w:tabs>
        <w:spacing w:line="360" w:lineRule="auto"/>
        <w:rPr>
          <w:rFonts w:ascii="Arial" w:hAnsi="Arial" w:cs="Arial"/>
          <w:sz w:val="18"/>
          <w:szCs w:val="18"/>
        </w:rPr>
      </w:pPr>
      <w:r w:rsidRPr="00CE6963">
        <w:rPr>
          <w:rFonts w:ascii="Arial" w:hAnsi="Arial" w:cs="Arial"/>
          <w:sz w:val="18"/>
          <w:szCs w:val="18"/>
        </w:rPr>
        <w:t>Quelle:</w:t>
      </w:r>
      <w:r w:rsidRPr="00CE6963">
        <w:rPr>
          <w:rFonts w:ascii="Arial" w:hAnsi="Arial" w:cs="Arial"/>
          <w:sz w:val="18"/>
          <w:szCs w:val="18"/>
        </w:rPr>
        <w:tab/>
        <w:t>G&amp;W Software AG, München</w:t>
      </w:r>
    </w:p>
    <w:p w14:paraId="2A5BD61B" w14:textId="77777777" w:rsidR="008F79DC" w:rsidRPr="00CE6963" w:rsidRDefault="008F79DC" w:rsidP="00937972">
      <w:pPr>
        <w:tabs>
          <w:tab w:val="left" w:pos="993"/>
        </w:tabs>
        <w:spacing w:line="360" w:lineRule="auto"/>
        <w:rPr>
          <w:rFonts w:ascii="Arial" w:hAnsi="Arial" w:cs="Arial"/>
          <w:sz w:val="18"/>
          <w:szCs w:val="18"/>
        </w:rPr>
      </w:pPr>
    </w:p>
    <w:p w14:paraId="20318454" w14:textId="77777777" w:rsidR="005408CD" w:rsidRPr="00CE6963" w:rsidRDefault="00000000" w:rsidP="005408CD">
      <w:pPr>
        <w:shd w:val="clear" w:color="auto" w:fill="FFFFFF"/>
        <w:spacing w:line="336" w:lineRule="auto"/>
        <w:rPr>
          <w:rFonts w:ascii="Arial" w:hAnsi="Arial" w:cs="Arial"/>
          <w:sz w:val="18"/>
          <w:szCs w:val="18"/>
        </w:rPr>
      </w:pPr>
      <w:r>
        <w:rPr>
          <w:rFonts w:ascii="Arial" w:hAnsi="Arial" w:cs="Arial"/>
          <w:sz w:val="18"/>
          <w:szCs w:val="18"/>
        </w:rPr>
        <w:pict w14:anchorId="6CE7ACCE">
          <v:rect id="_x0000_i1025" style="width:0;height:.75pt" o:hralign="center" o:hrstd="t" o:hrnoshade="t" o:hr="t" fillcolor="#aca899" stroked="f"/>
        </w:pict>
      </w:r>
    </w:p>
    <w:p w14:paraId="26AE5F09" w14:textId="77777777" w:rsidR="00D30E67" w:rsidRPr="00CE6963" w:rsidRDefault="00D30E67" w:rsidP="00D30E67">
      <w:pPr>
        <w:pStyle w:val="BMKFlietext"/>
        <w:spacing w:line="276" w:lineRule="auto"/>
        <w:rPr>
          <w:rFonts w:ascii="Arial" w:hAnsi="Arial"/>
          <w:b/>
          <w:bCs/>
          <w:spacing w:val="-2"/>
          <w:sz w:val="20"/>
          <w:szCs w:val="20"/>
          <w:lang w:val="de-DE"/>
        </w:rPr>
      </w:pPr>
      <w:r w:rsidRPr="00CE6963">
        <w:rPr>
          <w:rFonts w:ascii="Arial" w:hAnsi="Arial"/>
          <w:b/>
          <w:bCs/>
          <w:spacing w:val="-2"/>
          <w:sz w:val="20"/>
          <w:szCs w:val="20"/>
          <w:lang w:val="de-DE"/>
        </w:rPr>
        <w:t>Über G&amp;W</w:t>
      </w:r>
    </w:p>
    <w:p w14:paraId="0A80B1EB" w14:textId="1741DB4A" w:rsidR="00D30E67" w:rsidRPr="00CE6963" w:rsidRDefault="00D30E67" w:rsidP="00D30E67">
      <w:pPr>
        <w:pStyle w:val="Textkrper"/>
        <w:spacing w:line="276" w:lineRule="auto"/>
        <w:rPr>
          <w:rFonts w:ascii="Arial" w:hAnsi="Arial" w:cs="Arial"/>
          <w:sz w:val="18"/>
          <w:szCs w:val="18"/>
          <w:lang w:val="de-DE"/>
        </w:rPr>
      </w:pPr>
      <w:r w:rsidRPr="00CE6963">
        <w:rPr>
          <w:rFonts w:ascii="Arial" w:hAnsi="Arial" w:cs="Arial"/>
          <w:sz w:val="18"/>
          <w:szCs w:val="18"/>
          <w:lang w:val="de-DE"/>
        </w:rPr>
        <w:t xml:space="preserve">Die G&amp;W Software ist seit </w:t>
      </w:r>
      <w:r w:rsidR="009055AE" w:rsidRPr="00CE6963">
        <w:rPr>
          <w:rFonts w:ascii="Arial" w:hAnsi="Arial" w:cs="Arial"/>
          <w:sz w:val="18"/>
          <w:szCs w:val="18"/>
          <w:lang w:val="de-DE"/>
        </w:rPr>
        <w:t>40</w:t>
      </w:r>
      <w:r w:rsidRPr="00CE6963">
        <w:rPr>
          <w:rFonts w:ascii="Arial" w:hAnsi="Arial" w:cs="Arial"/>
          <w:sz w:val="18"/>
          <w:szCs w:val="18"/>
          <w:lang w:val="de-DE"/>
        </w:rPr>
        <w:t xml:space="preserve"> Jahren der Spezialist für durchgängige AVA-Software und Baumanagementlösungen für Bau und Unterhalt. Im Stammhaus in München sind Entwicklung, Vertrieb und Support angesiedelt. Für eine flächendeckende Betreuung der Kunden sorgen eigene Niederlassungen in Essen und Berlin, die Geschäftsstelle Südwest bei Stuttgart sowie ein bundesweites Netz von Vertriebs- und Servicepartnern. Der Fokus von G&amp;W liegt auf Standardsoft</w:t>
      </w:r>
      <w:r w:rsidR="008C388C" w:rsidRPr="00CE6963">
        <w:rPr>
          <w:rFonts w:ascii="Arial" w:hAnsi="Arial" w:cs="Arial"/>
          <w:sz w:val="18"/>
          <w:szCs w:val="18"/>
          <w:lang w:val="de-DE"/>
        </w:rPr>
        <w:softHyphen/>
      </w:r>
      <w:r w:rsidRPr="00CE6963">
        <w:rPr>
          <w:rFonts w:ascii="Arial" w:hAnsi="Arial" w:cs="Arial"/>
          <w:sz w:val="18"/>
          <w:szCs w:val="18"/>
          <w:lang w:val="de-DE"/>
        </w:rPr>
        <w:t xml:space="preserve">ware für Kostenplanung, AVA und Baucontrolling. </w:t>
      </w:r>
      <w:r w:rsidRPr="00CE6963">
        <w:rPr>
          <w:rFonts w:ascii="Arial" w:hAnsi="Arial" w:cs="Arial"/>
          <w:spacing w:val="-2"/>
          <w:sz w:val="18"/>
          <w:szCs w:val="18"/>
          <w:lang w:val="de-DE"/>
        </w:rPr>
        <w:t>Vom ersten Kostenrahmen bis zur Kostendokumen</w:t>
      </w:r>
      <w:r w:rsidR="008C388C" w:rsidRPr="00CE6963">
        <w:rPr>
          <w:rFonts w:ascii="Arial" w:hAnsi="Arial" w:cs="Arial"/>
          <w:spacing w:val="-2"/>
          <w:sz w:val="18"/>
          <w:szCs w:val="18"/>
          <w:lang w:val="de-DE"/>
        </w:rPr>
        <w:softHyphen/>
      </w:r>
      <w:r w:rsidRPr="00CE6963">
        <w:rPr>
          <w:rFonts w:ascii="Arial" w:hAnsi="Arial" w:cs="Arial"/>
          <w:spacing w:val="-2"/>
          <w:sz w:val="18"/>
          <w:szCs w:val="18"/>
          <w:lang w:val="de-DE"/>
        </w:rPr>
        <w:t xml:space="preserve">tation </w:t>
      </w:r>
      <w:r w:rsidRPr="00CE6963">
        <w:rPr>
          <w:rFonts w:ascii="Arial" w:hAnsi="Arial" w:cs="Arial"/>
          <w:sz w:val="18"/>
          <w:szCs w:val="18"/>
          <w:lang w:val="de-DE"/>
        </w:rPr>
        <w:t>abgeschlossener Baumaßnahmen unterstützt das Unternehmen die Prozesse seiner Kunden durchgängig, insbesondere auch den BIM-basierten Planungsprozess. Auch die Optimierung der Abwicklung von Rahmenvertrags-Maßnahmen für den Unterhalt und andere wiederkehrende Maß</w:t>
      </w:r>
      <w:r w:rsidR="008C388C" w:rsidRPr="00CE6963">
        <w:rPr>
          <w:rFonts w:ascii="Arial" w:hAnsi="Arial" w:cs="Arial"/>
          <w:sz w:val="18"/>
          <w:szCs w:val="18"/>
          <w:lang w:val="de-DE"/>
        </w:rPr>
        <w:softHyphen/>
      </w:r>
      <w:r w:rsidRPr="00CE6963">
        <w:rPr>
          <w:rFonts w:ascii="Arial" w:hAnsi="Arial" w:cs="Arial"/>
          <w:sz w:val="18"/>
          <w:szCs w:val="18"/>
          <w:lang w:val="de-DE"/>
        </w:rPr>
        <w:t>nahmen ist eine besondere Stärke von G&amp;W und ihrer Software California.</w:t>
      </w:r>
    </w:p>
    <w:p w14:paraId="06362917" w14:textId="77777777" w:rsidR="00D30E67" w:rsidRPr="00CE6963" w:rsidRDefault="00D30E67" w:rsidP="00D30E67">
      <w:pPr>
        <w:pStyle w:val="Textkrper"/>
        <w:spacing w:line="276" w:lineRule="auto"/>
        <w:rPr>
          <w:rFonts w:ascii="Arial" w:hAnsi="Arial" w:cs="Arial"/>
          <w:sz w:val="18"/>
          <w:szCs w:val="18"/>
          <w:lang w:val="de-DE"/>
        </w:rPr>
      </w:pPr>
    </w:p>
    <w:p w14:paraId="66D30AFB" w14:textId="77777777" w:rsidR="00D30E67" w:rsidRPr="00CE6963" w:rsidRDefault="00D30E67" w:rsidP="00D30E67">
      <w:pPr>
        <w:pStyle w:val="Textkrper"/>
        <w:spacing w:line="276" w:lineRule="auto"/>
        <w:rPr>
          <w:rFonts w:ascii="Arial" w:hAnsi="Arial" w:cs="Arial"/>
          <w:b/>
          <w:sz w:val="18"/>
          <w:szCs w:val="18"/>
          <w:lang w:val="de-DE"/>
        </w:rPr>
      </w:pPr>
      <w:r w:rsidRPr="00CE6963">
        <w:rPr>
          <w:rFonts w:ascii="Arial" w:hAnsi="Arial" w:cs="Arial"/>
          <w:b/>
          <w:sz w:val="18"/>
          <w:szCs w:val="18"/>
          <w:lang w:val="de-DE"/>
        </w:rPr>
        <w:t>Zielgruppen</w:t>
      </w:r>
    </w:p>
    <w:p w14:paraId="49591ECB" w14:textId="7561AAB9" w:rsidR="00D30E67" w:rsidRPr="00CE6963" w:rsidRDefault="00D30E67" w:rsidP="00D30E67">
      <w:pPr>
        <w:pStyle w:val="Textkrper"/>
        <w:spacing w:line="276" w:lineRule="auto"/>
        <w:rPr>
          <w:rFonts w:ascii="Arial" w:hAnsi="Arial" w:cs="Arial"/>
          <w:sz w:val="18"/>
          <w:szCs w:val="18"/>
          <w:lang w:val="de-DE"/>
        </w:rPr>
      </w:pPr>
      <w:r w:rsidRPr="00CE6963">
        <w:rPr>
          <w:rFonts w:ascii="Arial" w:hAnsi="Arial" w:cs="Arial"/>
          <w:sz w:val="18"/>
          <w:szCs w:val="18"/>
          <w:lang w:val="de-DE"/>
        </w:rPr>
        <w:t xml:space="preserve">Viele </w:t>
      </w:r>
      <w:r w:rsidR="0021513A" w:rsidRPr="00CE6963">
        <w:rPr>
          <w:rFonts w:ascii="Arial" w:hAnsi="Arial" w:cs="Arial"/>
          <w:sz w:val="18"/>
          <w:szCs w:val="18"/>
          <w:lang w:val="de-DE"/>
        </w:rPr>
        <w:t>t</w:t>
      </w:r>
      <w:r w:rsidRPr="00CE6963">
        <w:rPr>
          <w:rFonts w:ascii="Arial" w:hAnsi="Arial" w:cs="Arial"/>
          <w:sz w:val="18"/>
          <w:szCs w:val="18"/>
          <w:lang w:val="de-DE"/>
        </w:rPr>
        <w:t xml:space="preserve">ausend Unternehmen, vom </w:t>
      </w:r>
      <w:r w:rsidR="00316D1F" w:rsidRPr="00CE6963">
        <w:rPr>
          <w:rFonts w:ascii="Arial" w:hAnsi="Arial" w:cs="Arial"/>
          <w:sz w:val="18"/>
          <w:szCs w:val="18"/>
          <w:lang w:val="de-DE"/>
        </w:rPr>
        <w:t xml:space="preserve">kleinen </w:t>
      </w:r>
      <w:r w:rsidR="00430B13" w:rsidRPr="00CE6963">
        <w:rPr>
          <w:rFonts w:ascii="Arial" w:hAnsi="Arial" w:cs="Arial"/>
          <w:sz w:val="18"/>
          <w:szCs w:val="18"/>
          <w:lang w:val="de-DE"/>
        </w:rPr>
        <w:t xml:space="preserve">Büro </w:t>
      </w:r>
      <w:r w:rsidRPr="00CE6963">
        <w:rPr>
          <w:rFonts w:ascii="Arial" w:hAnsi="Arial" w:cs="Arial"/>
          <w:sz w:val="18"/>
          <w:szCs w:val="18"/>
          <w:lang w:val="de-DE"/>
        </w:rPr>
        <w:t>bis zum Großunternehmen, vertrauen mittlerweile auf Lösungen von G&amp;W. Nutznießer sind alle, die Kosten planen, kontrollieren, steuern und alle, die Leistungen ausschreiben, vergeben, abrechnen ebenso wie diejenigen, welche die Kosten der Baumaßnahmen bezahlen müssen. Also im weitesten Sinne alle Planer und Bauherren. Der Kundenkreis umfasst Planungsbüros aller Disziplinen, Versorgungs- und Entsorgungsunte</w:t>
      </w:r>
      <w:r w:rsidR="009779CC" w:rsidRPr="00CE6963">
        <w:rPr>
          <w:rFonts w:ascii="Arial" w:hAnsi="Arial" w:cs="Arial"/>
          <w:sz w:val="18"/>
          <w:szCs w:val="18"/>
          <w:lang w:val="de-DE"/>
        </w:rPr>
        <w:softHyphen/>
      </w:r>
      <w:r w:rsidRPr="00CE6963">
        <w:rPr>
          <w:rFonts w:ascii="Arial" w:hAnsi="Arial" w:cs="Arial"/>
          <w:sz w:val="18"/>
          <w:szCs w:val="18"/>
          <w:lang w:val="de-DE"/>
        </w:rPr>
        <w:t>rnehmen, Bauämter und kommunale Eigenbetriebe und Bauabteilungen der unterschiedlichsten Unternehmen.</w:t>
      </w:r>
    </w:p>
    <w:p w14:paraId="7AFF22E4" w14:textId="77777777" w:rsidR="00D30E67" w:rsidRPr="00CE6963" w:rsidRDefault="00D30E67" w:rsidP="00D30E67">
      <w:pPr>
        <w:tabs>
          <w:tab w:val="left" w:pos="4140"/>
        </w:tabs>
        <w:rPr>
          <w:rFonts w:ascii="Arial" w:hAnsi="Arial" w:cs="Arial"/>
          <w:color w:val="000000"/>
          <w:sz w:val="18"/>
          <w:szCs w:val="18"/>
          <w:lang w:eastAsia="de-DE"/>
        </w:rPr>
      </w:pPr>
    </w:p>
    <w:p w14:paraId="28EA7A2B" w14:textId="77777777" w:rsidR="00D30E67" w:rsidRPr="00CE6963" w:rsidRDefault="00D30E67" w:rsidP="00D30E67">
      <w:pPr>
        <w:tabs>
          <w:tab w:val="left" w:pos="4140"/>
        </w:tabs>
        <w:rPr>
          <w:rFonts w:ascii="Arial" w:hAnsi="Arial" w:cs="Arial"/>
          <w:color w:val="000000"/>
          <w:sz w:val="18"/>
          <w:szCs w:val="18"/>
          <w:lang w:eastAsia="de-DE"/>
        </w:rPr>
      </w:pPr>
    </w:p>
    <w:p w14:paraId="465D887B" w14:textId="77777777" w:rsidR="00D30E67" w:rsidRPr="00CE6963" w:rsidRDefault="00D30E67" w:rsidP="00D30E67">
      <w:pPr>
        <w:tabs>
          <w:tab w:val="left" w:pos="4140"/>
        </w:tabs>
        <w:rPr>
          <w:rFonts w:ascii="Arial" w:hAnsi="Arial" w:cs="Arial"/>
          <w:b/>
          <w:bCs/>
          <w:sz w:val="18"/>
          <w:szCs w:val="18"/>
        </w:rPr>
      </w:pPr>
      <w:r w:rsidRPr="00CE6963">
        <w:rPr>
          <w:rFonts w:ascii="Arial" w:hAnsi="Arial" w:cs="Arial"/>
          <w:b/>
          <w:bCs/>
          <w:sz w:val="18"/>
          <w:szCs w:val="18"/>
        </w:rPr>
        <w:t>Veröffentlichung honorarfrei / Beleg erbeten</w:t>
      </w:r>
    </w:p>
    <w:p w14:paraId="0D49ADC1" w14:textId="77777777" w:rsidR="00D30E67" w:rsidRPr="00CE6963" w:rsidRDefault="00D30E67" w:rsidP="00D30E67">
      <w:pPr>
        <w:tabs>
          <w:tab w:val="left" w:pos="4140"/>
        </w:tabs>
        <w:rPr>
          <w:rFonts w:ascii="Arial" w:hAnsi="Arial" w:cs="Arial"/>
          <w:b/>
          <w:bCs/>
          <w:sz w:val="18"/>
          <w:szCs w:val="18"/>
        </w:rPr>
      </w:pPr>
    </w:p>
    <w:p w14:paraId="5E9B7B23" w14:textId="77777777" w:rsidR="00D30E67" w:rsidRPr="00CE6963" w:rsidRDefault="00D30E67" w:rsidP="00D30E67">
      <w:pPr>
        <w:tabs>
          <w:tab w:val="left" w:pos="4140"/>
        </w:tabs>
        <w:rPr>
          <w:rFonts w:ascii="Arial" w:hAnsi="Arial" w:cs="Arial"/>
          <w:b/>
          <w:bCs/>
          <w:sz w:val="18"/>
          <w:szCs w:val="18"/>
        </w:rPr>
      </w:pPr>
      <w:r w:rsidRPr="00CE6963">
        <w:rPr>
          <w:rFonts w:ascii="Arial" w:hAnsi="Arial" w:cs="Arial"/>
          <w:b/>
          <w:bCs/>
          <w:sz w:val="18"/>
          <w:szCs w:val="18"/>
        </w:rPr>
        <w:t>Weitere Informationen</w:t>
      </w:r>
    </w:p>
    <w:p w14:paraId="0DCFC622" w14:textId="77777777" w:rsidR="00D30E67" w:rsidRPr="00CE6963" w:rsidRDefault="00D30E67" w:rsidP="00D30E67">
      <w:pPr>
        <w:tabs>
          <w:tab w:val="left" w:pos="4140"/>
        </w:tabs>
        <w:rPr>
          <w:rFonts w:ascii="Arial" w:hAnsi="Arial" w:cs="Arial"/>
          <w:sz w:val="18"/>
          <w:szCs w:val="18"/>
        </w:rPr>
      </w:pPr>
      <w:r w:rsidRPr="00CE6963">
        <w:rPr>
          <w:rFonts w:ascii="Arial" w:hAnsi="Arial" w:cs="Arial"/>
          <w:color w:val="000000"/>
          <w:sz w:val="18"/>
          <w:szCs w:val="18"/>
        </w:rPr>
        <w:t>G&amp;W Software AG</w:t>
      </w:r>
      <w:r w:rsidRPr="00CE6963">
        <w:rPr>
          <w:rFonts w:ascii="Arial" w:hAnsi="Arial" w:cs="Arial"/>
          <w:color w:val="000000"/>
          <w:sz w:val="18"/>
          <w:szCs w:val="18"/>
        </w:rPr>
        <w:tab/>
      </w:r>
      <w:r w:rsidRPr="00CE6963">
        <w:rPr>
          <w:rFonts w:ascii="Arial" w:hAnsi="Arial" w:cs="Arial"/>
          <w:sz w:val="18"/>
          <w:szCs w:val="18"/>
        </w:rPr>
        <w:t>PR-Agentur blödorn pr</w:t>
      </w:r>
    </w:p>
    <w:p w14:paraId="76F0C6B6" w14:textId="77777777" w:rsidR="00D30E67" w:rsidRPr="00CE6963" w:rsidRDefault="00D30E67" w:rsidP="00D30E67">
      <w:pPr>
        <w:tabs>
          <w:tab w:val="left" w:pos="4140"/>
        </w:tabs>
        <w:rPr>
          <w:rFonts w:ascii="Arial" w:hAnsi="Arial" w:cs="Arial"/>
          <w:sz w:val="18"/>
          <w:szCs w:val="18"/>
        </w:rPr>
      </w:pPr>
      <w:r w:rsidRPr="00CE6963">
        <w:rPr>
          <w:rFonts w:ascii="Arial" w:hAnsi="Arial" w:cs="Arial"/>
          <w:color w:val="000000"/>
          <w:sz w:val="18"/>
          <w:szCs w:val="18"/>
        </w:rPr>
        <w:t>Dr. Cornelia Stender</w:t>
      </w:r>
      <w:r w:rsidRPr="00CE6963">
        <w:rPr>
          <w:rFonts w:ascii="Arial" w:hAnsi="Arial" w:cs="Arial"/>
          <w:color w:val="000000"/>
          <w:sz w:val="18"/>
          <w:szCs w:val="18"/>
        </w:rPr>
        <w:tab/>
      </w:r>
      <w:r w:rsidRPr="00CE6963">
        <w:rPr>
          <w:rFonts w:ascii="Arial" w:hAnsi="Arial" w:cs="Arial"/>
          <w:sz w:val="18"/>
          <w:szCs w:val="18"/>
        </w:rPr>
        <w:t>Heike Blödorn</w:t>
      </w:r>
    </w:p>
    <w:p w14:paraId="0E043572" w14:textId="77777777" w:rsidR="00D30E67" w:rsidRPr="00CE6963" w:rsidRDefault="004B4A71" w:rsidP="00D30E67">
      <w:pPr>
        <w:tabs>
          <w:tab w:val="left" w:pos="4140"/>
        </w:tabs>
        <w:rPr>
          <w:rFonts w:ascii="Arial" w:hAnsi="Arial" w:cs="Arial"/>
          <w:sz w:val="18"/>
          <w:szCs w:val="18"/>
        </w:rPr>
      </w:pPr>
      <w:r w:rsidRPr="00CE6963">
        <w:rPr>
          <w:rFonts w:ascii="Arial" w:hAnsi="Arial" w:cs="Arial"/>
          <w:color w:val="000000"/>
          <w:sz w:val="18"/>
          <w:szCs w:val="18"/>
        </w:rPr>
        <w:t>Rosenheimer Str. 141 h</w:t>
      </w:r>
      <w:r w:rsidR="00D30E67" w:rsidRPr="00CE6963">
        <w:rPr>
          <w:rFonts w:ascii="Arial" w:hAnsi="Arial" w:cs="Arial"/>
          <w:color w:val="000000"/>
          <w:sz w:val="18"/>
          <w:szCs w:val="18"/>
        </w:rPr>
        <w:tab/>
      </w:r>
      <w:r w:rsidR="00D30E67" w:rsidRPr="00CE6963">
        <w:rPr>
          <w:rFonts w:ascii="Arial" w:hAnsi="Arial" w:cs="Arial"/>
          <w:sz w:val="18"/>
          <w:szCs w:val="18"/>
        </w:rPr>
        <w:t>Alte Weingartener Str. 44</w:t>
      </w:r>
    </w:p>
    <w:p w14:paraId="52831DAC" w14:textId="77777777" w:rsidR="00D30E67" w:rsidRPr="00CE6963" w:rsidRDefault="00D30E67" w:rsidP="00D30E67">
      <w:pPr>
        <w:tabs>
          <w:tab w:val="left" w:pos="4140"/>
        </w:tabs>
        <w:rPr>
          <w:rFonts w:ascii="Arial" w:hAnsi="Arial" w:cs="Arial"/>
          <w:sz w:val="18"/>
          <w:szCs w:val="18"/>
        </w:rPr>
      </w:pPr>
      <w:r w:rsidRPr="00CE6963">
        <w:rPr>
          <w:rFonts w:ascii="Arial" w:hAnsi="Arial" w:cs="Arial"/>
          <w:color w:val="000000"/>
          <w:sz w:val="18"/>
          <w:szCs w:val="18"/>
        </w:rPr>
        <w:t>8</w:t>
      </w:r>
      <w:r w:rsidR="004B4A71" w:rsidRPr="00CE6963">
        <w:rPr>
          <w:rFonts w:ascii="Arial" w:hAnsi="Arial" w:cs="Arial"/>
          <w:color w:val="000000"/>
          <w:sz w:val="18"/>
          <w:szCs w:val="18"/>
        </w:rPr>
        <w:t>1671</w:t>
      </w:r>
      <w:r w:rsidRPr="00CE6963">
        <w:rPr>
          <w:rFonts w:ascii="Arial" w:hAnsi="Arial" w:cs="Arial"/>
          <w:color w:val="000000"/>
          <w:sz w:val="18"/>
          <w:szCs w:val="18"/>
        </w:rPr>
        <w:t xml:space="preserve"> München</w:t>
      </w:r>
      <w:r w:rsidRPr="00CE6963">
        <w:rPr>
          <w:rFonts w:ascii="Arial" w:hAnsi="Arial" w:cs="Arial"/>
          <w:color w:val="000000"/>
          <w:sz w:val="18"/>
          <w:szCs w:val="18"/>
        </w:rPr>
        <w:tab/>
      </w:r>
      <w:r w:rsidRPr="00CE6963">
        <w:rPr>
          <w:rFonts w:ascii="Arial" w:hAnsi="Arial" w:cs="Arial"/>
          <w:sz w:val="18"/>
          <w:szCs w:val="18"/>
        </w:rPr>
        <w:t>76227 Karlsruhe</w:t>
      </w:r>
    </w:p>
    <w:p w14:paraId="0B161F5D" w14:textId="77777777" w:rsidR="00D30E67" w:rsidRPr="00CE6963" w:rsidRDefault="00D30E67" w:rsidP="00D30E67">
      <w:pPr>
        <w:tabs>
          <w:tab w:val="left" w:pos="4140"/>
        </w:tabs>
        <w:rPr>
          <w:rFonts w:ascii="Arial" w:hAnsi="Arial" w:cs="Arial"/>
          <w:sz w:val="18"/>
          <w:szCs w:val="18"/>
        </w:rPr>
      </w:pPr>
      <w:r w:rsidRPr="00CE6963">
        <w:rPr>
          <w:rFonts w:ascii="Arial" w:hAnsi="Arial" w:cs="Arial"/>
          <w:color w:val="000000"/>
          <w:sz w:val="18"/>
          <w:szCs w:val="18"/>
        </w:rPr>
        <w:t>Fon 089 / 5 15 06-715</w:t>
      </w:r>
      <w:r w:rsidRPr="00CE6963">
        <w:rPr>
          <w:rFonts w:ascii="Arial" w:hAnsi="Arial" w:cs="Arial"/>
          <w:color w:val="000000"/>
          <w:sz w:val="18"/>
          <w:szCs w:val="18"/>
        </w:rPr>
        <w:tab/>
      </w:r>
      <w:r w:rsidRPr="00CE6963">
        <w:rPr>
          <w:rFonts w:ascii="Arial" w:hAnsi="Arial" w:cs="Arial"/>
          <w:sz w:val="18"/>
          <w:szCs w:val="18"/>
        </w:rPr>
        <w:t>Fon 0721 / 9 20 46 40</w:t>
      </w:r>
    </w:p>
    <w:p w14:paraId="6ABDD806" w14:textId="77777777" w:rsidR="00D30E67" w:rsidRPr="00CE6963" w:rsidRDefault="00D30E67" w:rsidP="00D30E67">
      <w:pPr>
        <w:tabs>
          <w:tab w:val="left" w:pos="4140"/>
        </w:tabs>
        <w:rPr>
          <w:rFonts w:ascii="Arial" w:hAnsi="Arial" w:cs="Arial"/>
          <w:sz w:val="18"/>
          <w:szCs w:val="18"/>
        </w:rPr>
      </w:pPr>
      <w:r w:rsidRPr="00CE6963">
        <w:rPr>
          <w:rFonts w:ascii="Arial" w:hAnsi="Arial" w:cs="Arial"/>
          <w:color w:val="000000"/>
          <w:sz w:val="18"/>
          <w:szCs w:val="18"/>
        </w:rPr>
        <w:t xml:space="preserve">E-Mail: </w:t>
      </w:r>
      <w:hyperlink r:id="rId9" w:history="1">
        <w:r w:rsidRPr="00CE6963">
          <w:rPr>
            <w:rStyle w:val="Hyperlink"/>
            <w:rFonts w:ascii="Arial" w:hAnsi="Arial" w:cs="Arial"/>
            <w:color w:val="auto"/>
            <w:sz w:val="18"/>
            <w:szCs w:val="18"/>
          </w:rPr>
          <w:t>st@gw-software.de</w:t>
        </w:r>
      </w:hyperlink>
      <w:r w:rsidRPr="00CE6963">
        <w:rPr>
          <w:rStyle w:val="Hyperlink"/>
          <w:rFonts w:ascii="Arial" w:hAnsi="Arial" w:cs="Arial"/>
          <w:color w:val="000000"/>
          <w:sz w:val="18"/>
          <w:szCs w:val="18"/>
          <w:u w:val="none"/>
        </w:rPr>
        <w:tab/>
      </w:r>
      <w:r w:rsidRPr="00CE6963">
        <w:rPr>
          <w:rFonts w:ascii="Arial" w:hAnsi="Arial" w:cs="Arial"/>
          <w:color w:val="000000"/>
          <w:sz w:val="18"/>
          <w:szCs w:val="18"/>
        </w:rPr>
        <w:t xml:space="preserve">E-Mail: </w:t>
      </w:r>
      <w:hyperlink r:id="rId10" w:history="1">
        <w:r w:rsidRPr="00CE6963">
          <w:rPr>
            <w:rStyle w:val="Hyperlink"/>
            <w:rFonts w:ascii="Arial" w:hAnsi="Arial" w:cs="Arial"/>
            <w:color w:val="000000"/>
            <w:sz w:val="18"/>
            <w:szCs w:val="18"/>
          </w:rPr>
          <w:t>bloedorn@bloedorn-pr.de</w:t>
        </w:r>
      </w:hyperlink>
    </w:p>
    <w:sectPr w:rsidR="00D30E67" w:rsidRPr="00CE6963" w:rsidSect="0028401C">
      <w:headerReference w:type="default" r:id="rId11"/>
      <w:footnotePr>
        <w:pos w:val="beneathText"/>
      </w:footnotePr>
      <w:pgSz w:w="11905" w:h="16837" w:code="9"/>
      <w:pgMar w:top="2835" w:right="2438" w:bottom="1134" w:left="1361"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C3C6B" w14:textId="77777777" w:rsidR="00212554" w:rsidRDefault="00212554" w:rsidP="0028401C">
      <w:r>
        <w:separator/>
      </w:r>
    </w:p>
  </w:endnote>
  <w:endnote w:type="continuationSeparator" w:id="0">
    <w:p w14:paraId="704EC710" w14:textId="77777777" w:rsidR="00212554" w:rsidRDefault="00212554" w:rsidP="00284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altName w:val="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 45">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73086" w14:textId="77777777" w:rsidR="00212554" w:rsidRDefault="00212554" w:rsidP="0028401C">
      <w:r>
        <w:separator/>
      </w:r>
    </w:p>
  </w:footnote>
  <w:footnote w:type="continuationSeparator" w:id="0">
    <w:p w14:paraId="5C9C6461" w14:textId="77777777" w:rsidR="00212554" w:rsidRDefault="00212554" w:rsidP="00284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67662" w14:textId="77777777" w:rsidR="00EE3FD1" w:rsidRDefault="00EE3FD1" w:rsidP="00F93FEB">
    <w:pPr>
      <w:pStyle w:val="Kopfzeile"/>
      <w:ind w:left="0"/>
    </w:pPr>
  </w:p>
  <w:p w14:paraId="2BA8577C" w14:textId="77777777" w:rsidR="00EE3FD1" w:rsidRDefault="00EE3FD1" w:rsidP="00381883">
    <w:pPr>
      <w:pStyle w:val="Kopfzeile"/>
      <w:rPr>
        <w:lang w:val="de-DE"/>
      </w:rPr>
    </w:pPr>
  </w:p>
  <w:p w14:paraId="7430E744" w14:textId="77777777" w:rsidR="00EE3FD1" w:rsidRDefault="00EE3FD1" w:rsidP="00381883">
    <w:pPr>
      <w:pStyle w:val="Kopfzeile"/>
      <w:rPr>
        <w:lang w:val="de-DE"/>
      </w:rPr>
    </w:pPr>
  </w:p>
  <w:p w14:paraId="132516E3" w14:textId="77777777" w:rsidR="00EE3FD1" w:rsidRDefault="00EE3FD1" w:rsidP="00381883">
    <w:pPr>
      <w:pStyle w:val="Kopfzeile"/>
      <w:rPr>
        <w:lang w:val="de-DE"/>
      </w:rPr>
    </w:pPr>
  </w:p>
  <w:p w14:paraId="10EBCD9F" w14:textId="77777777" w:rsidR="00EE3FD1" w:rsidRPr="00D96DD9" w:rsidRDefault="00E8256A" w:rsidP="00A31E33">
    <w:pPr>
      <w:pStyle w:val="Kopfzeile"/>
      <w:ind w:left="0"/>
      <w:rPr>
        <w:lang w:val="de-DE"/>
      </w:rPr>
    </w:pPr>
    <w:r>
      <w:rPr>
        <w:noProof/>
        <w:lang w:val="de-DE" w:eastAsia="de-DE"/>
      </w:rPr>
      <w:drawing>
        <wp:inline distT="0" distB="0" distL="0" distR="0" wp14:anchorId="24C21162" wp14:editId="4421A80E">
          <wp:extent cx="1371600" cy="390525"/>
          <wp:effectExtent l="0" t="0" r="0" b="0"/>
          <wp:docPr id="4" name="Bild 4" descr="G&amp;W-Logo-Schriftzug_4c_0_60_10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mp;W-Logo-Schriftzug_4c_0_60_100_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4F128E"/>
    <w:multiLevelType w:val="hybridMultilevel"/>
    <w:tmpl w:val="20F479E8"/>
    <w:lvl w:ilvl="0" w:tplc="04070011">
      <w:start w:val="1"/>
      <w:numFmt w:val="decimal"/>
      <w:lvlText w:val="%1)"/>
      <w:lvlJc w:val="left"/>
      <w:pPr>
        <w:ind w:left="720" w:hanging="360"/>
      </w:pPr>
      <w:rPr>
        <w:rFonts w:cs="Times New Roman"/>
      </w:rPr>
    </w:lvl>
    <w:lvl w:ilvl="1" w:tplc="04070019">
      <w:start w:val="1"/>
      <w:numFmt w:val="decimal"/>
      <w:lvlText w:val="%2."/>
      <w:lvlJc w:val="left"/>
      <w:pPr>
        <w:tabs>
          <w:tab w:val="num" w:pos="1440"/>
        </w:tabs>
        <w:ind w:left="1440" w:hanging="360"/>
      </w:pPr>
      <w:rPr>
        <w:rFonts w:cs="Times New Roman"/>
      </w:rPr>
    </w:lvl>
    <w:lvl w:ilvl="2" w:tplc="0407001B">
      <w:start w:val="1"/>
      <w:numFmt w:val="decimal"/>
      <w:lvlText w:val="%3."/>
      <w:lvlJc w:val="left"/>
      <w:pPr>
        <w:tabs>
          <w:tab w:val="num" w:pos="2160"/>
        </w:tabs>
        <w:ind w:left="2160" w:hanging="36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decimal"/>
      <w:lvlText w:val="%5."/>
      <w:lvlJc w:val="left"/>
      <w:pPr>
        <w:tabs>
          <w:tab w:val="num" w:pos="3600"/>
        </w:tabs>
        <w:ind w:left="3600" w:hanging="360"/>
      </w:pPr>
      <w:rPr>
        <w:rFonts w:cs="Times New Roman"/>
      </w:rPr>
    </w:lvl>
    <w:lvl w:ilvl="5" w:tplc="0407001B">
      <w:start w:val="1"/>
      <w:numFmt w:val="decimal"/>
      <w:lvlText w:val="%6."/>
      <w:lvlJc w:val="left"/>
      <w:pPr>
        <w:tabs>
          <w:tab w:val="num" w:pos="4320"/>
        </w:tabs>
        <w:ind w:left="4320" w:hanging="36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decimal"/>
      <w:lvlText w:val="%8."/>
      <w:lvlJc w:val="left"/>
      <w:pPr>
        <w:tabs>
          <w:tab w:val="num" w:pos="5760"/>
        </w:tabs>
        <w:ind w:left="5760" w:hanging="360"/>
      </w:pPr>
      <w:rPr>
        <w:rFonts w:cs="Times New Roman"/>
      </w:rPr>
    </w:lvl>
    <w:lvl w:ilvl="8" w:tplc="0407001B">
      <w:start w:val="1"/>
      <w:numFmt w:val="decimal"/>
      <w:lvlText w:val="%9."/>
      <w:lvlJc w:val="left"/>
      <w:pPr>
        <w:tabs>
          <w:tab w:val="num" w:pos="6480"/>
        </w:tabs>
        <w:ind w:left="6480" w:hanging="360"/>
      </w:pPr>
      <w:rPr>
        <w:rFonts w:cs="Times New Roman"/>
      </w:rPr>
    </w:lvl>
  </w:abstractNum>
  <w:abstractNum w:abstractNumId="2" w15:restartNumberingAfterBreak="0">
    <w:nsid w:val="01070533"/>
    <w:multiLevelType w:val="multilevel"/>
    <w:tmpl w:val="47749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623D60"/>
    <w:multiLevelType w:val="multilevel"/>
    <w:tmpl w:val="54F80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050EBF"/>
    <w:multiLevelType w:val="hybridMultilevel"/>
    <w:tmpl w:val="8206B40E"/>
    <w:lvl w:ilvl="0" w:tplc="32EE6048">
      <w:start w:val="1"/>
      <w:numFmt w:val="bullet"/>
      <w:lvlText w:val=""/>
      <w:lvlJc w:val="left"/>
      <w:pPr>
        <w:ind w:left="720" w:hanging="360"/>
      </w:pPr>
      <w:rPr>
        <w:rFonts w:ascii="Wingdings" w:hAnsi="Wingdings" w:hint="default"/>
        <w:color w:val="E36C0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057C11"/>
    <w:multiLevelType w:val="multilevel"/>
    <w:tmpl w:val="EEF2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521DF4"/>
    <w:multiLevelType w:val="hybridMultilevel"/>
    <w:tmpl w:val="C202652A"/>
    <w:lvl w:ilvl="0" w:tplc="2620F222">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1DAA3C61"/>
    <w:multiLevelType w:val="hybridMultilevel"/>
    <w:tmpl w:val="36A8136E"/>
    <w:lvl w:ilvl="0" w:tplc="04070001">
      <w:start w:val="1"/>
      <w:numFmt w:val="bullet"/>
      <w:lvlText w:val=""/>
      <w:lvlJc w:val="left"/>
      <w:pPr>
        <w:ind w:left="785" w:hanging="360"/>
      </w:pPr>
      <w:rPr>
        <w:rFonts w:ascii="Symbol" w:hAnsi="Symbol" w:hint="default"/>
      </w:rPr>
    </w:lvl>
    <w:lvl w:ilvl="1" w:tplc="04070003">
      <w:start w:val="1"/>
      <w:numFmt w:val="bullet"/>
      <w:lvlText w:val="o"/>
      <w:lvlJc w:val="left"/>
      <w:pPr>
        <w:ind w:left="1505" w:hanging="360"/>
      </w:pPr>
      <w:rPr>
        <w:rFonts w:ascii="Courier New" w:hAnsi="Courier New" w:cs="Courier New" w:hint="default"/>
      </w:rPr>
    </w:lvl>
    <w:lvl w:ilvl="2" w:tplc="04070005">
      <w:start w:val="1"/>
      <w:numFmt w:val="bullet"/>
      <w:lvlText w:val=""/>
      <w:lvlJc w:val="left"/>
      <w:pPr>
        <w:ind w:left="2225" w:hanging="360"/>
      </w:pPr>
      <w:rPr>
        <w:rFonts w:ascii="Wingdings" w:hAnsi="Wingdings" w:hint="default"/>
      </w:rPr>
    </w:lvl>
    <w:lvl w:ilvl="3" w:tplc="04070001">
      <w:start w:val="1"/>
      <w:numFmt w:val="bullet"/>
      <w:lvlText w:val=""/>
      <w:lvlJc w:val="left"/>
      <w:pPr>
        <w:ind w:left="2945" w:hanging="360"/>
      </w:pPr>
      <w:rPr>
        <w:rFonts w:ascii="Symbol" w:hAnsi="Symbol" w:hint="default"/>
      </w:rPr>
    </w:lvl>
    <w:lvl w:ilvl="4" w:tplc="04070003">
      <w:start w:val="1"/>
      <w:numFmt w:val="bullet"/>
      <w:lvlText w:val="o"/>
      <w:lvlJc w:val="left"/>
      <w:pPr>
        <w:ind w:left="3665" w:hanging="360"/>
      </w:pPr>
      <w:rPr>
        <w:rFonts w:ascii="Courier New" w:hAnsi="Courier New" w:cs="Courier New" w:hint="default"/>
      </w:rPr>
    </w:lvl>
    <w:lvl w:ilvl="5" w:tplc="04070005">
      <w:start w:val="1"/>
      <w:numFmt w:val="bullet"/>
      <w:lvlText w:val=""/>
      <w:lvlJc w:val="left"/>
      <w:pPr>
        <w:ind w:left="4385" w:hanging="360"/>
      </w:pPr>
      <w:rPr>
        <w:rFonts w:ascii="Wingdings" w:hAnsi="Wingdings" w:hint="default"/>
      </w:rPr>
    </w:lvl>
    <w:lvl w:ilvl="6" w:tplc="04070001">
      <w:start w:val="1"/>
      <w:numFmt w:val="bullet"/>
      <w:lvlText w:val=""/>
      <w:lvlJc w:val="left"/>
      <w:pPr>
        <w:ind w:left="5105" w:hanging="360"/>
      </w:pPr>
      <w:rPr>
        <w:rFonts w:ascii="Symbol" w:hAnsi="Symbol" w:hint="default"/>
      </w:rPr>
    </w:lvl>
    <w:lvl w:ilvl="7" w:tplc="04070003">
      <w:start w:val="1"/>
      <w:numFmt w:val="bullet"/>
      <w:lvlText w:val="o"/>
      <w:lvlJc w:val="left"/>
      <w:pPr>
        <w:ind w:left="5825" w:hanging="360"/>
      </w:pPr>
      <w:rPr>
        <w:rFonts w:ascii="Courier New" w:hAnsi="Courier New" w:cs="Courier New" w:hint="default"/>
      </w:rPr>
    </w:lvl>
    <w:lvl w:ilvl="8" w:tplc="04070005">
      <w:start w:val="1"/>
      <w:numFmt w:val="bullet"/>
      <w:lvlText w:val=""/>
      <w:lvlJc w:val="left"/>
      <w:pPr>
        <w:ind w:left="6545" w:hanging="360"/>
      </w:pPr>
      <w:rPr>
        <w:rFonts w:ascii="Wingdings" w:hAnsi="Wingdings" w:hint="default"/>
      </w:rPr>
    </w:lvl>
  </w:abstractNum>
  <w:abstractNum w:abstractNumId="8" w15:restartNumberingAfterBreak="0">
    <w:nsid w:val="20214D61"/>
    <w:multiLevelType w:val="hybridMultilevel"/>
    <w:tmpl w:val="A1943918"/>
    <w:lvl w:ilvl="0" w:tplc="4BB6FBF6">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36F7FD0"/>
    <w:multiLevelType w:val="hybridMultilevel"/>
    <w:tmpl w:val="835E361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0" w15:restartNumberingAfterBreak="0">
    <w:nsid w:val="287A053A"/>
    <w:multiLevelType w:val="hybridMultilevel"/>
    <w:tmpl w:val="77AEAA1C"/>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DCB6F83"/>
    <w:multiLevelType w:val="multilevel"/>
    <w:tmpl w:val="3C945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DC771B"/>
    <w:multiLevelType w:val="multilevel"/>
    <w:tmpl w:val="21A64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BE58B2"/>
    <w:multiLevelType w:val="multilevel"/>
    <w:tmpl w:val="EE70D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10C1BEF"/>
    <w:multiLevelType w:val="hybridMultilevel"/>
    <w:tmpl w:val="98E401A8"/>
    <w:lvl w:ilvl="0" w:tplc="CBD2B03C">
      <w:start w:val="1"/>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5" w15:restartNumberingAfterBreak="0">
    <w:nsid w:val="529E4ABE"/>
    <w:multiLevelType w:val="multilevel"/>
    <w:tmpl w:val="63367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74779A9"/>
    <w:multiLevelType w:val="multilevel"/>
    <w:tmpl w:val="378C6CE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5DA967CB"/>
    <w:multiLevelType w:val="hybridMultilevel"/>
    <w:tmpl w:val="E3363644"/>
    <w:lvl w:ilvl="0" w:tplc="DC843EEA">
      <w:numFmt w:val="bullet"/>
      <w:lvlText w:val="-"/>
      <w:lvlJc w:val="left"/>
      <w:pPr>
        <w:ind w:left="720" w:hanging="360"/>
      </w:pPr>
      <w:rPr>
        <w:rFonts w:ascii="Calibri" w:eastAsia="Times New Roman"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691935EA"/>
    <w:multiLevelType w:val="hybridMultilevel"/>
    <w:tmpl w:val="ECD67E16"/>
    <w:lvl w:ilvl="0" w:tplc="0407000F">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9" w15:restartNumberingAfterBreak="0">
    <w:nsid w:val="6A2554C7"/>
    <w:multiLevelType w:val="multilevel"/>
    <w:tmpl w:val="0CB847B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6E9E6D11"/>
    <w:multiLevelType w:val="hybridMultilevel"/>
    <w:tmpl w:val="4EC2CBC2"/>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1" w15:restartNumberingAfterBreak="0">
    <w:nsid w:val="7AAC772B"/>
    <w:multiLevelType w:val="multilevel"/>
    <w:tmpl w:val="5B3C8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5671502">
    <w:abstractNumId w:val="0"/>
  </w:num>
  <w:num w:numId="2" w16cid:durableId="2003392319">
    <w:abstractNumId w:val="21"/>
  </w:num>
  <w:num w:numId="3" w16cid:durableId="701130265">
    <w:abstractNumId w:val="18"/>
  </w:num>
  <w:num w:numId="4" w16cid:durableId="283121370">
    <w:abstractNumId w:val="3"/>
  </w:num>
  <w:num w:numId="5" w16cid:durableId="2033416718">
    <w:abstractNumId w:val="13"/>
  </w:num>
  <w:num w:numId="6" w16cid:durableId="1060903240">
    <w:abstractNumId w:val="2"/>
  </w:num>
  <w:num w:numId="7" w16cid:durableId="1929655102">
    <w:abstractNumId w:val="15"/>
  </w:num>
  <w:num w:numId="8" w16cid:durableId="1828937410">
    <w:abstractNumId w:val="16"/>
  </w:num>
  <w:num w:numId="9" w16cid:durableId="9483124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10410245">
    <w:abstractNumId w:val="19"/>
  </w:num>
  <w:num w:numId="11" w16cid:durableId="674846883">
    <w:abstractNumId w:val="5"/>
  </w:num>
  <w:num w:numId="12" w16cid:durableId="1105878459">
    <w:abstractNumId w:val="1"/>
  </w:num>
  <w:num w:numId="13" w16cid:durableId="102768146">
    <w:abstractNumId w:val="4"/>
  </w:num>
  <w:num w:numId="14" w16cid:durableId="2181786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74963035">
    <w:abstractNumId w:val="6"/>
  </w:num>
  <w:num w:numId="16" w16cid:durableId="1138760170">
    <w:abstractNumId w:val="10"/>
  </w:num>
  <w:num w:numId="17" w16cid:durableId="767233293">
    <w:abstractNumId w:val="11"/>
  </w:num>
  <w:num w:numId="18" w16cid:durableId="1730374347">
    <w:abstractNumId w:val="8"/>
  </w:num>
  <w:num w:numId="19" w16cid:durableId="8394672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38582541">
    <w:abstractNumId w:val="17"/>
  </w:num>
  <w:num w:numId="21" w16cid:durableId="2085252486">
    <w:abstractNumId w:val="14"/>
  </w:num>
  <w:num w:numId="22" w16cid:durableId="1641302946">
    <w:abstractNumId w:val="7"/>
  </w:num>
  <w:num w:numId="23" w16cid:durableId="2116123416">
    <w:abstractNumId w:val="7"/>
  </w:num>
  <w:num w:numId="24" w16cid:durableId="20786260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A4F"/>
    <w:rsid w:val="00000158"/>
    <w:rsid w:val="00000FA6"/>
    <w:rsid w:val="000012C4"/>
    <w:rsid w:val="00002BA6"/>
    <w:rsid w:val="00004071"/>
    <w:rsid w:val="0001056C"/>
    <w:rsid w:val="00010642"/>
    <w:rsid w:val="000118D4"/>
    <w:rsid w:val="00011A91"/>
    <w:rsid w:val="000123B8"/>
    <w:rsid w:val="00013120"/>
    <w:rsid w:val="00013638"/>
    <w:rsid w:val="00014DE7"/>
    <w:rsid w:val="00015DDB"/>
    <w:rsid w:val="00020515"/>
    <w:rsid w:val="000220D4"/>
    <w:rsid w:val="00024744"/>
    <w:rsid w:val="00030A56"/>
    <w:rsid w:val="000328A5"/>
    <w:rsid w:val="00036894"/>
    <w:rsid w:val="00042829"/>
    <w:rsid w:val="00043FA6"/>
    <w:rsid w:val="000442BC"/>
    <w:rsid w:val="00045EE8"/>
    <w:rsid w:val="000466CF"/>
    <w:rsid w:val="00047121"/>
    <w:rsid w:val="00050218"/>
    <w:rsid w:val="00050463"/>
    <w:rsid w:val="00053E0A"/>
    <w:rsid w:val="000545BF"/>
    <w:rsid w:val="00054C1E"/>
    <w:rsid w:val="000574BE"/>
    <w:rsid w:val="00060E5B"/>
    <w:rsid w:val="000621B5"/>
    <w:rsid w:val="000623DE"/>
    <w:rsid w:val="00063344"/>
    <w:rsid w:val="000638E0"/>
    <w:rsid w:val="000645BB"/>
    <w:rsid w:val="00064EF6"/>
    <w:rsid w:val="00064F1F"/>
    <w:rsid w:val="00067B6F"/>
    <w:rsid w:val="000720B9"/>
    <w:rsid w:val="0007257B"/>
    <w:rsid w:val="00072D1A"/>
    <w:rsid w:val="00073F7F"/>
    <w:rsid w:val="00075234"/>
    <w:rsid w:val="00075F9D"/>
    <w:rsid w:val="00077780"/>
    <w:rsid w:val="0008498D"/>
    <w:rsid w:val="00084F2E"/>
    <w:rsid w:val="000874DF"/>
    <w:rsid w:val="00094D58"/>
    <w:rsid w:val="000963C2"/>
    <w:rsid w:val="00096B82"/>
    <w:rsid w:val="00096F93"/>
    <w:rsid w:val="000A0765"/>
    <w:rsid w:val="000A19B5"/>
    <w:rsid w:val="000A3AB2"/>
    <w:rsid w:val="000A5110"/>
    <w:rsid w:val="000A68A5"/>
    <w:rsid w:val="000B171C"/>
    <w:rsid w:val="000B5D01"/>
    <w:rsid w:val="000C0D09"/>
    <w:rsid w:val="000C3366"/>
    <w:rsid w:val="000C53DD"/>
    <w:rsid w:val="000C69D8"/>
    <w:rsid w:val="000D688F"/>
    <w:rsid w:val="000D705F"/>
    <w:rsid w:val="000E01F6"/>
    <w:rsid w:val="000E10A4"/>
    <w:rsid w:val="000E22EF"/>
    <w:rsid w:val="000E567B"/>
    <w:rsid w:val="000E6A40"/>
    <w:rsid w:val="000E74E4"/>
    <w:rsid w:val="000F0BD6"/>
    <w:rsid w:val="000F2068"/>
    <w:rsid w:val="000F36D4"/>
    <w:rsid w:val="000F628D"/>
    <w:rsid w:val="00100E45"/>
    <w:rsid w:val="00103025"/>
    <w:rsid w:val="0010365A"/>
    <w:rsid w:val="00103859"/>
    <w:rsid w:val="00104116"/>
    <w:rsid w:val="00107E00"/>
    <w:rsid w:val="00110794"/>
    <w:rsid w:val="00115A88"/>
    <w:rsid w:val="001170C9"/>
    <w:rsid w:val="00120126"/>
    <w:rsid w:val="00121478"/>
    <w:rsid w:val="00124F24"/>
    <w:rsid w:val="00125F0E"/>
    <w:rsid w:val="0012793B"/>
    <w:rsid w:val="0013097E"/>
    <w:rsid w:val="001344A1"/>
    <w:rsid w:val="0013475C"/>
    <w:rsid w:val="001374B5"/>
    <w:rsid w:val="00137A7A"/>
    <w:rsid w:val="00140903"/>
    <w:rsid w:val="0014142D"/>
    <w:rsid w:val="00141C35"/>
    <w:rsid w:val="00141CC8"/>
    <w:rsid w:val="00142204"/>
    <w:rsid w:val="00143D6B"/>
    <w:rsid w:val="00143E6D"/>
    <w:rsid w:val="00147656"/>
    <w:rsid w:val="001512B8"/>
    <w:rsid w:val="00153284"/>
    <w:rsid w:val="0015430F"/>
    <w:rsid w:val="00154DD7"/>
    <w:rsid w:val="001553AE"/>
    <w:rsid w:val="00155792"/>
    <w:rsid w:val="00155A07"/>
    <w:rsid w:val="00156051"/>
    <w:rsid w:val="00157472"/>
    <w:rsid w:val="001604A3"/>
    <w:rsid w:val="00161693"/>
    <w:rsid w:val="00161AB0"/>
    <w:rsid w:val="001640D2"/>
    <w:rsid w:val="00164111"/>
    <w:rsid w:val="001657D2"/>
    <w:rsid w:val="00165D68"/>
    <w:rsid w:val="0017149D"/>
    <w:rsid w:val="00172364"/>
    <w:rsid w:val="00175359"/>
    <w:rsid w:val="0018001E"/>
    <w:rsid w:val="00180F52"/>
    <w:rsid w:val="00184117"/>
    <w:rsid w:val="00184CFC"/>
    <w:rsid w:val="0018535A"/>
    <w:rsid w:val="00185410"/>
    <w:rsid w:val="00185ECD"/>
    <w:rsid w:val="00186F8B"/>
    <w:rsid w:val="00190639"/>
    <w:rsid w:val="0019659D"/>
    <w:rsid w:val="00197285"/>
    <w:rsid w:val="00197D7F"/>
    <w:rsid w:val="001A0379"/>
    <w:rsid w:val="001B2261"/>
    <w:rsid w:val="001B22F6"/>
    <w:rsid w:val="001B494E"/>
    <w:rsid w:val="001B4AD9"/>
    <w:rsid w:val="001B6253"/>
    <w:rsid w:val="001B63A8"/>
    <w:rsid w:val="001B65A6"/>
    <w:rsid w:val="001B6E42"/>
    <w:rsid w:val="001B7107"/>
    <w:rsid w:val="001C2412"/>
    <w:rsid w:val="001C440C"/>
    <w:rsid w:val="001D2561"/>
    <w:rsid w:val="001D5403"/>
    <w:rsid w:val="001E0F4F"/>
    <w:rsid w:val="001E3132"/>
    <w:rsid w:val="001E33B3"/>
    <w:rsid w:val="001E34E8"/>
    <w:rsid w:val="001E421C"/>
    <w:rsid w:val="001E702C"/>
    <w:rsid w:val="001F018A"/>
    <w:rsid w:val="001F0492"/>
    <w:rsid w:val="001F365C"/>
    <w:rsid w:val="001F6594"/>
    <w:rsid w:val="001F7120"/>
    <w:rsid w:val="00206701"/>
    <w:rsid w:val="002076CB"/>
    <w:rsid w:val="0021141A"/>
    <w:rsid w:val="00211A31"/>
    <w:rsid w:val="00211A9E"/>
    <w:rsid w:val="0021203F"/>
    <w:rsid w:val="00212554"/>
    <w:rsid w:val="002127F9"/>
    <w:rsid w:val="00212EDC"/>
    <w:rsid w:val="0021513A"/>
    <w:rsid w:val="00216E7F"/>
    <w:rsid w:val="0022343C"/>
    <w:rsid w:val="002268DC"/>
    <w:rsid w:val="00230653"/>
    <w:rsid w:val="00236460"/>
    <w:rsid w:val="0023733D"/>
    <w:rsid w:val="002410C8"/>
    <w:rsid w:val="0024250B"/>
    <w:rsid w:val="00242F4A"/>
    <w:rsid w:val="00243C1B"/>
    <w:rsid w:val="00244EF9"/>
    <w:rsid w:val="002474AC"/>
    <w:rsid w:val="00250243"/>
    <w:rsid w:val="0025042B"/>
    <w:rsid w:val="00250FF6"/>
    <w:rsid w:val="00255529"/>
    <w:rsid w:val="0026135A"/>
    <w:rsid w:val="002631AE"/>
    <w:rsid w:val="00264AEB"/>
    <w:rsid w:val="00264B7E"/>
    <w:rsid w:val="00265643"/>
    <w:rsid w:val="0026589B"/>
    <w:rsid w:val="00265FF4"/>
    <w:rsid w:val="0027263F"/>
    <w:rsid w:val="00272C01"/>
    <w:rsid w:val="00274B14"/>
    <w:rsid w:val="00274FA3"/>
    <w:rsid w:val="0028401C"/>
    <w:rsid w:val="002859FE"/>
    <w:rsid w:val="00285DD9"/>
    <w:rsid w:val="00285E21"/>
    <w:rsid w:val="00293B0A"/>
    <w:rsid w:val="00293D76"/>
    <w:rsid w:val="00294509"/>
    <w:rsid w:val="00294918"/>
    <w:rsid w:val="00294FDA"/>
    <w:rsid w:val="00296D11"/>
    <w:rsid w:val="002A2291"/>
    <w:rsid w:val="002A481C"/>
    <w:rsid w:val="002A516D"/>
    <w:rsid w:val="002A6AE0"/>
    <w:rsid w:val="002A79E4"/>
    <w:rsid w:val="002B0170"/>
    <w:rsid w:val="002B29EB"/>
    <w:rsid w:val="002C16A0"/>
    <w:rsid w:val="002C1F0D"/>
    <w:rsid w:val="002C3C4E"/>
    <w:rsid w:val="002C7C8B"/>
    <w:rsid w:val="002D1756"/>
    <w:rsid w:val="002D1A0F"/>
    <w:rsid w:val="002D75CC"/>
    <w:rsid w:val="002E0FF1"/>
    <w:rsid w:val="002E6A3C"/>
    <w:rsid w:val="002E7911"/>
    <w:rsid w:val="002F0970"/>
    <w:rsid w:val="002F0F79"/>
    <w:rsid w:val="002F2C9A"/>
    <w:rsid w:val="002F498C"/>
    <w:rsid w:val="002F56D7"/>
    <w:rsid w:val="002F6494"/>
    <w:rsid w:val="00301AB9"/>
    <w:rsid w:val="00303816"/>
    <w:rsid w:val="00304495"/>
    <w:rsid w:val="003067BB"/>
    <w:rsid w:val="00310391"/>
    <w:rsid w:val="003104B6"/>
    <w:rsid w:val="003137D6"/>
    <w:rsid w:val="00315E5B"/>
    <w:rsid w:val="00315E6A"/>
    <w:rsid w:val="00316D1F"/>
    <w:rsid w:val="00320B34"/>
    <w:rsid w:val="00343DAB"/>
    <w:rsid w:val="003455A3"/>
    <w:rsid w:val="00346ED0"/>
    <w:rsid w:val="00347AEE"/>
    <w:rsid w:val="00347C64"/>
    <w:rsid w:val="00351A4F"/>
    <w:rsid w:val="00352D18"/>
    <w:rsid w:val="00353D6F"/>
    <w:rsid w:val="0035423E"/>
    <w:rsid w:val="003546F0"/>
    <w:rsid w:val="003615E1"/>
    <w:rsid w:val="00361900"/>
    <w:rsid w:val="00362320"/>
    <w:rsid w:val="00365D55"/>
    <w:rsid w:val="00371977"/>
    <w:rsid w:val="0037270C"/>
    <w:rsid w:val="0037539D"/>
    <w:rsid w:val="003765E1"/>
    <w:rsid w:val="003767D9"/>
    <w:rsid w:val="00376914"/>
    <w:rsid w:val="003802E2"/>
    <w:rsid w:val="00381883"/>
    <w:rsid w:val="003839AB"/>
    <w:rsid w:val="00385A8B"/>
    <w:rsid w:val="00385C6A"/>
    <w:rsid w:val="00386D00"/>
    <w:rsid w:val="00386EEA"/>
    <w:rsid w:val="003879CB"/>
    <w:rsid w:val="00391C06"/>
    <w:rsid w:val="0039229E"/>
    <w:rsid w:val="003943B9"/>
    <w:rsid w:val="00394FBD"/>
    <w:rsid w:val="00394FD8"/>
    <w:rsid w:val="00395FF7"/>
    <w:rsid w:val="00396E09"/>
    <w:rsid w:val="003A29C3"/>
    <w:rsid w:val="003A37DD"/>
    <w:rsid w:val="003A43CC"/>
    <w:rsid w:val="003A5CE2"/>
    <w:rsid w:val="003A5EEE"/>
    <w:rsid w:val="003A74CE"/>
    <w:rsid w:val="003B217E"/>
    <w:rsid w:val="003B3A2C"/>
    <w:rsid w:val="003B3E29"/>
    <w:rsid w:val="003B5595"/>
    <w:rsid w:val="003B740C"/>
    <w:rsid w:val="003C0FCF"/>
    <w:rsid w:val="003C2FD7"/>
    <w:rsid w:val="003C313A"/>
    <w:rsid w:val="003C3C56"/>
    <w:rsid w:val="003C49D3"/>
    <w:rsid w:val="003C765A"/>
    <w:rsid w:val="003C7EAF"/>
    <w:rsid w:val="003D4492"/>
    <w:rsid w:val="003D4D8C"/>
    <w:rsid w:val="003D4E52"/>
    <w:rsid w:val="003D5410"/>
    <w:rsid w:val="003D59CE"/>
    <w:rsid w:val="003D5AAA"/>
    <w:rsid w:val="003D5DAB"/>
    <w:rsid w:val="003D77D1"/>
    <w:rsid w:val="003E3ACE"/>
    <w:rsid w:val="003E4E94"/>
    <w:rsid w:val="003E550B"/>
    <w:rsid w:val="003F1D55"/>
    <w:rsid w:val="003F4C6C"/>
    <w:rsid w:val="003F69EB"/>
    <w:rsid w:val="003F7876"/>
    <w:rsid w:val="00402038"/>
    <w:rsid w:val="0040419C"/>
    <w:rsid w:val="004075B1"/>
    <w:rsid w:val="00412BC3"/>
    <w:rsid w:val="00415E4E"/>
    <w:rsid w:val="00415EE8"/>
    <w:rsid w:val="0041659D"/>
    <w:rsid w:val="0041741B"/>
    <w:rsid w:val="004206DB"/>
    <w:rsid w:val="00421EEB"/>
    <w:rsid w:val="00421FA5"/>
    <w:rsid w:val="004223D5"/>
    <w:rsid w:val="00427F7D"/>
    <w:rsid w:val="00430B13"/>
    <w:rsid w:val="00432BF6"/>
    <w:rsid w:val="00432DF4"/>
    <w:rsid w:val="00433341"/>
    <w:rsid w:val="00436F29"/>
    <w:rsid w:val="004370E7"/>
    <w:rsid w:val="004376CC"/>
    <w:rsid w:val="00437C26"/>
    <w:rsid w:val="00437DB0"/>
    <w:rsid w:val="00441A11"/>
    <w:rsid w:val="004506B8"/>
    <w:rsid w:val="0045266C"/>
    <w:rsid w:val="004533F2"/>
    <w:rsid w:val="004537F8"/>
    <w:rsid w:val="00454B2B"/>
    <w:rsid w:val="0045514C"/>
    <w:rsid w:val="0045673F"/>
    <w:rsid w:val="00457EAE"/>
    <w:rsid w:val="004602CF"/>
    <w:rsid w:val="004616F0"/>
    <w:rsid w:val="00461A26"/>
    <w:rsid w:val="0046295A"/>
    <w:rsid w:val="00462D56"/>
    <w:rsid w:val="004630AE"/>
    <w:rsid w:val="0046328A"/>
    <w:rsid w:val="00463DC6"/>
    <w:rsid w:val="00470E35"/>
    <w:rsid w:val="00471684"/>
    <w:rsid w:val="00474F47"/>
    <w:rsid w:val="0047525A"/>
    <w:rsid w:val="004759C2"/>
    <w:rsid w:val="00480483"/>
    <w:rsid w:val="00482804"/>
    <w:rsid w:val="00482912"/>
    <w:rsid w:val="0048358A"/>
    <w:rsid w:val="004846D9"/>
    <w:rsid w:val="00492427"/>
    <w:rsid w:val="004936F7"/>
    <w:rsid w:val="0049442E"/>
    <w:rsid w:val="0049766B"/>
    <w:rsid w:val="004A1F23"/>
    <w:rsid w:val="004A31DF"/>
    <w:rsid w:val="004A38F4"/>
    <w:rsid w:val="004A68A6"/>
    <w:rsid w:val="004A6D16"/>
    <w:rsid w:val="004A7B14"/>
    <w:rsid w:val="004B155F"/>
    <w:rsid w:val="004B2D74"/>
    <w:rsid w:val="004B2E14"/>
    <w:rsid w:val="004B3767"/>
    <w:rsid w:val="004B3C16"/>
    <w:rsid w:val="004B484A"/>
    <w:rsid w:val="004B4A71"/>
    <w:rsid w:val="004B567B"/>
    <w:rsid w:val="004B64A5"/>
    <w:rsid w:val="004C021E"/>
    <w:rsid w:val="004C141F"/>
    <w:rsid w:val="004C317B"/>
    <w:rsid w:val="004C3A5B"/>
    <w:rsid w:val="004C3BC9"/>
    <w:rsid w:val="004D056A"/>
    <w:rsid w:val="004D2840"/>
    <w:rsid w:val="004D2A7B"/>
    <w:rsid w:val="004D2C26"/>
    <w:rsid w:val="004D3DE7"/>
    <w:rsid w:val="004D47D5"/>
    <w:rsid w:val="004E1473"/>
    <w:rsid w:val="004E1B46"/>
    <w:rsid w:val="004E28F1"/>
    <w:rsid w:val="004E2C20"/>
    <w:rsid w:val="004E48BA"/>
    <w:rsid w:val="004E5720"/>
    <w:rsid w:val="004F4EB2"/>
    <w:rsid w:val="00500327"/>
    <w:rsid w:val="00501221"/>
    <w:rsid w:val="00501F4B"/>
    <w:rsid w:val="00502538"/>
    <w:rsid w:val="00502A53"/>
    <w:rsid w:val="00506F4A"/>
    <w:rsid w:val="00515A1B"/>
    <w:rsid w:val="00515BF3"/>
    <w:rsid w:val="00515D7D"/>
    <w:rsid w:val="0051657C"/>
    <w:rsid w:val="005165AD"/>
    <w:rsid w:val="00521C58"/>
    <w:rsid w:val="00522B35"/>
    <w:rsid w:val="00525D96"/>
    <w:rsid w:val="0052622C"/>
    <w:rsid w:val="00526A53"/>
    <w:rsid w:val="00530336"/>
    <w:rsid w:val="005322EE"/>
    <w:rsid w:val="0053470A"/>
    <w:rsid w:val="0053542C"/>
    <w:rsid w:val="005379AB"/>
    <w:rsid w:val="005408CD"/>
    <w:rsid w:val="0054143C"/>
    <w:rsid w:val="00541BC4"/>
    <w:rsid w:val="00541F59"/>
    <w:rsid w:val="00546214"/>
    <w:rsid w:val="005501CB"/>
    <w:rsid w:val="00550A13"/>
    <w:rsid w:val="00552E59"/>
    <w:rsid w:val="0055302D"/>
    <w:rsid w:val="00561B1A"/>
    <w:rsid w:val="0056329C"/>
    <w:rsid w:val="00563550"/>
    <w:rsid w:val="00564105"/>
    <w:rsid w:val="00567003"/>
    <w:rsid w:val="005675AA"/>
    <w:rsid w:val="00570ADD"/>
    <w:rsid w:val="00571038"/>
    <w:rsid w:val="00571B1A"/>
    <w:rsid w:val="005730AC"/>
    <w:rsid w:val="005750D8"/>
    <w:rsid w:val="00575C38"/>
    <w:rsid w:val="00576120"/>
    <w:rsid w:val="005839F2"/>
    <w:rsid w:val="00584EF5"/>
    <w:rsid w:val="005863E7"/>
    <w:rsid w:val="00586F07"/>
    <w:rsid w:val="00587A21"/>
    <w:rsid w:val="005914E2"/>
    <w:rsid w:val="00591BE3"/>
    <w:rsid w:val="00592284"/>
    <w:rsid w:val="00592ABA"/>
    <w:rsid w:val="00593915"/>
    <w:rsid w:val="00594BE3"/>
    <w:rsid w:val="00594FC2"/>
    <w:rsid w:val="0059558E"/>
    <w:rsid w:val="005969C7"/>
    <w:rsid w:val="00596FA6"/>
    <w:rsid w:val="00597072"/>
    <w:rsid w:val="005A028F"/>
    <w:rsid w:val="005A2042"/>
    <w:rsid w:val="005A3A60"/>
    <w:rsid w:val="005A501A"/>
    <w:rsid w:val="005A667B"/>
    <w:rsid w:val="005B1D38"/>
    <w:rsid w:val="005B1E17"/>
    <w:rsid w:val="005B4106"/>
    <w:rsid w:val="005B757A"/>
    <w:rsid w:val="005C2B07"/>
    <w:rsid w:val="005C3B6E"/>
    <w:rsid w:val="005C3E89"/>
    <w:rsid w:val="005C4CED"/>
    <w:rsid w:val="005C4E55"/>
    <w:rsid w:val="005C6694"/>
    <w:rsid w:val="005D2F9E"/>
    <w:rsid w:val="005D4E8F"/>
    <w:rsid w:val="005D7704"/>
    <w:rsid w:val="005E1A2E"/>
    <w:rsid w:val="005E2AB0"/>
    <w:rsid w:val="005E2BC2"/>
    <w:rsid w:val="005E3B23"/>
    <w:rsid w:val="005E3EAB"/>
    <w:rsid w:val="005E4289"/>
    <w:rsid w:val="005E547C"/>
    <w:rsid w:val="005E5CA5"/>
    <w:rsid w:val="005E6564"/>
    <w:rsid w:val="005F3D99"/>
    <w:rsid w:val="005F41F4"/>
    <w:rsid w:val="005F4C6F"/>
    <w:rsid w:val="005F74ED"/>
    <w:rsid w:val="00601074"/>
    <w:rsid w:val="00602F56"/>
    <w:rsid w:val="00603FA2"/>
    <w:rsid w:val="00604740"/>
    <w:rsid w:val="00606AD7"/>
    <w:rsid w:val="00607F54"/>
    <w:rsid w:val="00613683"/>
    <w:rsid w:val="00613F6F"/>
    <w:rsid w:val="0061660E"/>
    <w:rsid w:val="006254CA"/>
    <w:rsid w:val="00633B8A"/>
    <w:rsid w:val="00634C9B"/>
    <w:rsid w:val="0064124C"/>
    <w:rsid w:val="00641EC0"/>
    <w:rsid w:val="00643102"/>
    <w:rsid w:val="00644360"/>
    <w:rsid w:val="00644630"/>
    <w:rsid w:val="00653139"/>
    <w:rsid w:val="006551E8"/>
    <w:rsid w:val="00656D4E"/>
    <w:rsid w:val="0065750F"/>
    <w:rsid w:val="00660A0C"/>
    <w:rsid w:val="00661986"/>
    <w:rsid w:val="00661CE1"/>
    <w:rsid w:val="0066218B"/>
    <w:rsid w:val="00664F28"/>
    <w:rsid w:val="00666331"/>
    <w:rsid w:val="0066642B"/>
    <w:rsid w:val="006745F8"/>
    <w:rsid w:val="006753D8"/>
    <w:rsid w:val="00681324"/>
    <w:rsid w:val="00682F28"/>
    <w:rsid w:val="00683279"/>
    <w:rsid w:val="00684B3C"/>
    <w:rsid w:val="006854C3"/>
    <w:rsid w:val="006862E8"/>
    <w:rsid w:val="0068643A"/>
    <w:rsid w:val="006875C4"/>
    <w:rsid w:val="006904AF"/>
    <w:rsid w:val="00692CC1"/>
    <w:rsid w:val="006934D4"/>
    <w:rsid w:val="006960FB"/>
    <w:rsid w:val="006A06A9"/>
    <w:rsid w:val="006A08CE"/>
    <w:rsid w:val="006A30A0"/>
    <w:rsid w:val="006A3FD7"/>
    <w:rsid w:val="006A44B5"/>
    <w:rsid w:val="006A6860"/>
    <w:rsid w:val="006A7781"/>
    <w:rsid w:val="006B117A"/>
    <w:rsid w:val="006B15D2"/>
    <w:rsid w:val="006B1A71"/>
    <w:rsid w:val="006B1D37"/>
    <w:rsid w:val="006B42C8"/>
    <w:rsid w:val="006B5AC7"/>
    <w:rsid w:val="006C373D"/>
    <w:rsid w:val="006D168B"/>
    <w:rsid w:val="006D6164"/>
    <w:rsid w:val="006D63A7"/>
    <w:rsid w:val="006D6643"/>
    <w:rsid w:val="006F0AA8"/>
    <w:rsid w:val="006F619C"/>
    <w:rsid w:val="006F6F2F"/>
    <w:rsid w:val="006F7328"/>
    <w:rsid w:val="0070171C"/>
    <w:rsid w:val="007046C4"/>
    <w:rsid w:val="00711D03"/>
    <w:rsid w:val="007121CD"/>
    <w:rsid w:val="007126DE"/>
    <w:rsid w:val="00713ECD"/>
    <w:rsid w:val="00717962"/>
    <w:rsid w:val="00721D39"/>
    <w:rsid w:val="00723D8A"/>
    <w:rsid w:val="007277F6"/>
    <w:rsid w:val="00730783"/>
    <w:rsid w:val="0073160B"/>
    <w:rsid w:val="0073281A"/>
    <w:rsid w:val="00732D35"/>
    <w:rsid w:val="00732D5C"/>
    <w:rsid w:val="00747A38"/>
    <w:rsid w:val="0075150F"/>
    <w:rsid w:val="00752564"/>
    <w:rsid w:val="00753133"/>
    <w:rsid w:val="00753F54"/>
    <w:rsid w:val="00756D3F"/>
    <w:rsid w:val="00763E09"/>
    <w:rsid w:val="00764D7C"/>
    <w:rsid w:val="0076646D"/>
    <w:rsid w:val="00766EE8"/>
    <w:rsid w:val="00774138"/>
    <w:rsid w:val="00777595"/>
    <w:rsid w:val="0078213D"/>
    <w:rsid w:val="00782650"/>
    <w:rsid w:val="0078296D"/>
    <w:rsid w:val="00786529"/>
    <w:rsid w:val="00786E6F"/>
    <w:rsid w:val="00790F1F"/>
    <w:rsid w:val="00791D11"/>
    <w:rsid w:val="007954DB"/>
    <w:rsid w:val="00797232"/>
    <w:rsid w:val="007A052B"/>
    <w:rsid w:val="007A0D7E"/>
    <w:rsid w:val="007A35FF"/>
    <w:rsid w:val="007A6B85"/>
    <w:rsid w:val="007A6F51"/>
    <w:rsid w:val="007B1A7B"/>
    <w:rsid w:val="007B4D33"/>
    <w:rsid w:val="007B6122"/>
    <w:rsid w:val="007C15C2"/>
    <w:rsid w:val="007C199C"/>
    <w:rsid w:val="007C7F28"/>
    <w:rsid w:val="007D02B0"/>
    <w:rsid w:val="007D0AC6"/>
    <w:rsid w:val="007D1C1F"/>
    <w:rsid w:val="007D2181"/>
    <w:rsid w:val="007D38F1"/>
    <w:rsid w:val="007D4013"/>
    <w:rsid w:val="007D4B48"/>
    <w:rsid w:val="007D4FAB"/>
    <w:rsid w:val="007D54F1"/>
    <w:rsid w:val="007D7FA7"/>
    <w:rsid w:val="007E132B"/>
    <w:rsid w:val="007E2D5F"/>
    <w:rsid w:val="007E474B"/>
    <w:rsid w:val="007F24E5"/>
    <w:rsid w:val="007F2A58"/>
    <w:rsid w:val="007F6508"/>
    <w:rsid w:val="007F7053"/>
    <w:rsid w:val="008000E9"/>
    <w:rsid w:val="0080034D"/>
    <w:rsid w:val="00800E8D"/>
    <w:rsid w:val="00802AF3"/>
    <w:rsid w:val="00804A2F"/>
    <w:rsid w:val="00804C32"/>
    <w:rsid w:val="008160C2"/>
    <w:rsid w:val="008170FF"/>
    <w:rsid w:val="008217ED"/>
    <w:rsid w:val="00825E0A"/>
    <w:rsid w:val="00825E45"/>
    <w:rsid w:val="00832137"/>
    <w:rsid w:val="00833A2D"/>
    <w:rsid w:val="00833AC2"/>
    <w:rsid w:val="00834A64"/>
    <w:rsid w:val="0084355F"/>
    <w:rsid w:val="00843B4F"/>
    <w:rsid w:val="0084454B"/>
    <w:rsid w:val="00844F9D"/>
    <w:rsid w:val="00846EC5"/>
    <w:rsid w:val="00847A27"/>
    <w:rsid w:val="0085435D"/>
    <w:rsid w:val="008601D8"/>
    <w:rsid w:val="0086191B"/>
    <w:rsid w:val="0086386F"/>
    <w:rsid w:val="008646C8"/>
    <w:rsid w:val="0086541C"/>
    <w:rsid w:val="00865A6C"/>
    <w:rsid w:val="00866AD4"/>
    <w:rsid w:val="008719E2"/>
    <w:rsid w:val="00872586"/>
    <w:rsid w:val="00873BB6"/>
    <w:rsid w:val="00873E0D"/>
    <w:rsid w:val="0087547B"/>
    <w:rsid w:val="00875E23"/>
    <w:rsid w:val="008767AE"/>
    <w:rsid w:val="008767D0"/>
    <w:rsid w:val="00877DF6"/>
    <w:rsid w:val="00880423"/>
    <w:rsid w:val="00881022"/>
    <w:rsid w:val="008840FD"/>
    <w:rsid w:val="00885392"/>
    <w:rsid w:val="00891A36"/>
    <w:rsid w:val="00891B8C"/>
    <w:rsid w:val="008924F7"/>
    <w:rsid w:val="00895D73"/>
    <w:rsid w:val="00897F62"/>
    <w:rsid w:val="008A1B0E"/>
    <w:rsid w:val="008A1F0D"/>
    <w:rsid w:val="008A2010"/>
    <w:rsid w:val="008A6F38"/>
    <w:rsid w:val="008B1CC0"/>
    <w:rsid w:val="008B1DF5"/>
    <w:rsid w:val="008B3E63"/>
    <w:rsid w:val="008B5D2E"/>
    <w:rsid w:val="008C045A"/>
    <w:rsid w:val="008C0553"/>
    <w:rsid w:val="008C05F9"/>
    <w:rsid w:val="008C087A"/>
    <w:rsid w:val="008C1FB3"/>
    <w:rsid w:val="008C388C"/>
    <w:rsid w:val="008C40DD"/>
    <w:rsid w:val="008C4736"/>
    <w:rsid w:val="008D1428"/>
    <w:rsid w:val="008D2A76"/>
    <w:rsid w:val="008D570A"/>
    <w:rsid w:val="008E32A1"/>
    <w:rsid w:val="008E3C6C"/>
    <w:rsid w:val="008F0238"/>
    <w:rsid w:val="008F16EC"/>
    <w:rsid w:val="008F2863"/>
    <w:rsid w:val="008F2C0E"/>
    <w:rsid w:val="008F3438"/>
    <w:rsid w:val="008F44FB"/>
    <w:rsid w:val="008F5034"/>
    <w:rsid w:val="008F5341"/>
    <w:rsid w:val="008F66B5"/>
    <w:rsid w:val="008F79DC"/>
    <w:rsid w:val="009055AE"/>
    <w:rsid w:val="009058D5"/>
    <w:rsid w:val="009059A8"/>
    <w:rsid w:val="00907E6A"/>
    <w:rsid w:val="00910CD8"/>
    <w:rsid w:val="0091235E"/>
    <w:rsid w:val="009170B1"/>
    <w:rsid w:val="00917232"/>
    <w:rsid w:val="00920AA1"/>
    <w:rsid w:val="00921630"/>
    <w:rsid w:val="00923136"/>
    <w:rsid w:val="0092487E"/>
    <w:rsid w:val="009334B7"/>
    <w:rsid w:val="00935CB6"/>
    <w:rsid w:val="00937972"/>
    <w:rsid w:val="00940BB8"/>
    <w:rsid w:val="009437A8"/>
    <w:rsid w:val="009469E2"/>
    <w:rsid w:val="0095294A"/>
    <w:rsid w:val="00952DA2"/>
    <w:rsid w:val="0095668B"/>
    <w:rsid w:val="00960FF0"/>
    <w:rsid w:val="00963278"/>
    <w:rsid w:val="009661DE"/>
    <w:rsid w:val="009663A7"/>
    <w:rsid w:val="00970BE8"/>
    <w:rsid w:val="009715CE"/>
    <w:rsid w:val="0097275B"/>
    <w:rsid w:val="00972B30"/>
    <w:rsid w:val="009730CC"/>
    <w:rsid w:val="00973872"/>
    <w:rsid w:val="00973D6F"/>
    <w:rsid w:val="009776A4"/>
    <w:rsid w:val="009779CC"/>
    <w:rsid w:val="009825D2"/>
    <w:rsid w:val="00983AF0"/>
    <w:rsid w:val="00984A3B"/>
    <w:rsid w:val="00987431"/>
    <w:rsid w:val="00991954"/>
    <w:rsid w:val="009940B1"/>
    <w:rsid w:val="00994957"/>
    <w:rsid w:val="00994F93"/>
    <w:rsid w:val="0099551E"/>
    <w:rsid w:val="009A3415"/>
    <w:rsid w:val="009B0DC6"/>
    <w:rsid w:val="009B42B1"/>
    <w:rsid w:val="009B4487"/>
    <w:rsid w:val="009B4BD5"/>
    <w:rsid w:val="009B5B2D"/>
    <w:rsid w:val="009B6BEC"/>
    <w:rsid w:val="009B6C93"/>
    <w:rsid w:val="009C190C"/>
    <w:rsid w:val="009C57B8"/>
    <w:rsid w:val="009C5BB6"/>
    <w:rsid w:val="009C79A5"/>
    <w:rsid w:val="009D1C9D"/>
    <w:rsid w:val="009D293B"/>
    <w:rsid w:val="009D37B0"/>
    <w:rsid w:val="009D55E1"/>
    <w:rsid w:val="009D5928"/>
    <w:rsid w:val="009E10BA"/>
    <w:rsid w:val="009E26FA"/>
    <w:rsid w:val="009E2A58"/>
    <w:rsid w:val="009E2E08"/>
    <w:rsid w:val="009E2EA2"/>
    <w:rsid w:val="009E35DE"/>
    <w:rsid w:val="009E3BDE"/>
    <w:rsid w:val="009E41FB"/>
    <w:rsid w:val="009F0507"/>
    <w:rsid w:val="009F6AC1"/>
    <w:rsid w:val="00A0149C"/>
    <w:rsid w:val="00A0151E"/>
    <w:rsid w:val="00A02E4C"/>
    <w:rsid w:val="00A04C0F"/>
    <w:rsid w:val="00A0577C"/>
    <w:rsid w:val="00A10CA1"/>
    <w:rsid w:val="00A13EAC"/>
    <w:rsid w:val="00A1534B"/>
    <w:rsid w:val="00A15D29"/>
    <w:rsid w:val="00A16F21"/>
    <w:rsid w:val="00A20683"/>
    <w:rsid w:val="00A214A5"/>
    <w:rsid w:val="00A21CE4"/>
    <w:rsid w:val="00A23E03"/>
    <w:rsid w:val="00A244B0"/>
    <w:rsid w:val="00A24C11"/>
    <w:rsid w:val="00A25334"/>
    <w:rsid w:val="00A25336"/>
    <w:rsid w:val="00A25EE9"/>
    <w:rsid w:val="00A316FC"/>
    <w:rsid w:val="00A31E33"/>
    <w:rsid w:val="00A351AC"/>
    <w:rsid w:val="00A35536"/>
    <w:rsid w:val="00A37AF3"/>
    <w:rsid w:val="00A37F87"/>
    <w:rsid w:val="00A41834"/>
    <w:rsid w:val="00A4259F"/>
    <w:rsid w:val="00A43B5A"/>
    <w:rsid w:val="00A45625"/>
    <w:rsid w:val="00A45E42"/>
    <w:rsid w:val="00A4602C"/>
    <w:rsid w:val="00A465C4"/>
    <w:rsid w:val="00A47047"/>
    <w:rsid w:val="00A50212"/>
    <w:rsid w:val="00A5066C"/>
    <w:rsid w:val="00A50BFF"/>
    <w:rsid w:val="00A5251D"/>
    <w:rsid w:val="00A52A85"/>
    <w:rsid w:val="00A53403"/>
    <w:rsid w:val="00A53E5B"/>
    <w:rsid w:val="00A54043"/>
    <w:rsid w:val="00A614AE"/>
    <w:rsid w:val="00A6176D"/>
    <w:rsid w:val="00A639DC"/>
    <w:rsid w:val="00A66A9E"/>
    <w:rsid w:val="00A72258"/>
    <w:rsid w:val="00A757C0"/>
    <w:rsid w:val="00A7730B"/>
    <w:rsid w:val="00A80C4C"/>
    <w:rsid w:val="00A81B10"/>
    <w:rsid w:val="00A8217E"/>
    <w:rsid w:val="00A84183"/>
    <w:rsid w:val="00A849A3"/>
    <w:rsid w:val="00A85364"/>
    <w:rsid w:val="00A90F90"/>
    <w:rsid w:val="00A95931"/>
    <w:rsid w:val="00A97EE6"/>
    <w:rsid w:val="00AA0321"/>
    <w:rsid w:val="00AA2E71"/>
    <w:rsid w:val="00AA3EBA"/>
    <w:rsid w:val="00AA48B2"/>
    <w:rsid w:val="00AA56FA"/>
    <w:rsid w:val="00AB15AE"/>
    <w:rsid w:val="00AB320C"/>
    <w:rsid w:val="00AB657C"/>
    <w:rsid w:val="00AB696A"/>
    <w:rsid w:val="00AC03E2"/>
    <w:rsid w:val="00AC07B8"/>
    <w:rsid w:val="00AC76E5"/>
    <w:rsid w:val="00AD14A6"/>
    <w:rsid w:val="00AD1BE8"/>
    <w:rsid w:val="00AD4F87"/>
    <w:rsid w:val="00AD59B2"/>
    <w:rsid w:val="00AE07BC"/>
    <w:rsid w:val="00AE0FCA"/>
    <w:rsid w:val="00AE170B"/>
    <w:rsid w:val="00AE1FA9"/>
    <w:rsid w:val="00AE25DD"/>
    <w:rsid w:val="00AE3263"/>
    <w:rsid w:val="00AE36A0"/>
    <w:rsid w:val="00AE3789"/>
    <w:rsid w:val="00AE6782"/>
    <w:rsid w:val="00AE78E4"/>
    <w:rsid w:val="00AF1435"/>
    <w:rsid w:val="00AF2B38"/>
    <w:rsid w:val="00B0036B"/>
    <w:rsid w:val="00B00FE4"/>
    <w:rsid w:val="00B02758"/>
    <w:rsid w:val="00B047AE"/>
    <w:rsid w:val="00B07A1A"/>
    <w:rsid w:val="00B10E85"/>
    <w:rsid w:val="00B13905"/>
    <w:rsid w:val="00B14049"/>
    <w:rsid w:val="00B15BCA"/>
    <w:rsid w:val="00B20872"/>
    <w:rsid w:val="00B20C23"/>
    <w:rsid w:val="00B21FD8"/>
    <w:rsid w:val="00B24E86"/>
    <w:rsid w:val="00B25D73"/>
    <w:rsid w:val="00B35E6B"/>
    <w:rsid w:val="00B40CDB"/>
    <w:rsid w:val="00B413B5"/>
    <w:rsid w:val="00B4234A"/>
    <w:rsid w:val="00B42F00"/>
    <w:rsid w:val="00B43497"/>
    <w:rsid w:val="00B4469D"/>
    <w:rsid w:val="00B44C82"/>
    <w:rsid w:val="00B44F20"/>
    <w:rsid w:val="00B45770"/>
    <w:rsid w:val="00B5306B"/>
    <w:rsid w:val="00B54CD9"/>
    <w:rsid w:val="00B55BED"/>
    <w:rsid w:val="00B608BE"/>
    <w:rsid w:val="00B61329"/>
    <w:rsid w:val="00B627CB"/>
    <w:rsid w:val="00B649DB"/>
    <w:rsid w:val="00B66CA8"/>
    <w:rsid w:val="00B67C2F"/>
    <w:rsid w:val="00B75B07"/>
    <w:rsid w:val="00B801C4"/>
    <w:rsid w:val="00B819D3"/>
    <w:rsid w:val="00B82AF6"/>
    <w:rsid w:val="00B82D1D"/>
    <w:rsid w:val="00B845C0"/>
    <w:rsid w:val="00B84D93"/>
    <w:rsid w:val="00B87B4E"/>
    <w:rsid w:val="00B90866"/>
    <w:rsid w:val="00B9108B"/>
    <w:rsid w:val="00B9131C"/>
    <w:rsid w:val="00B9145F"/>
    <w:rsid w:val="00B93DD3"/>
    <w:rsid w:val="00B97EAE"/>
    <w:rsid w:val="00BA2AB0"/>
    <w:rsid w:val="00BA31CD"/>
    <w:rsid w:val="00BA51F3"/>
    <w:rsid w:val="00BA6040"/>
    <w:rsid w:val="00BA6A4D"/>
    <w:rsid w:val="00BA782C"/>
    <w:rsid w:val="00BB2375"/>
    <w:rsid w:val="00BB3EB1"/>
    <w:rsid w:val="00BB3F73"/>
    <w:rsid w:val="00BB4D73"/>
    <w:rsid w:val="00BB76A4"/>
    <w:rsid w:val="00BB776D"/>
    <w:rsid w:val="00BC02DE"/>
    <w:rsid w:val="00BC0FA8"/>
    <w:rsid w:val="00BC1189"/>
    <w:rsid w:val="00BC4923"/>
    <w:rsid w:val="00BC57E3"/>
    <w:rsid w:val="00BC5C9A"/>
    <w:rsid w:val="00BC5E55"/>
    <w:rsid w:val="00BC719B"/>
    <w:rsid w:val="00BD1630"/>
    <w:rsid w:val="00BD281F"/>
    <w:rsid w:val="00BE16D5"/>
    <w:rsid w:val="00BE2762"/>
    <w:rsid w:val="00BE2CE0"/>
    <w:rsid w:val="00BE4AC6"/>
    <w:rsid w:val="00BE5005"/>
    <w:rsid w:val="00BE53F3"/>
    <w:rsid w:val="00BE57BD"/>
    <w:rsid w:val="00BE78B6"/>
    <w:rsid w:val="00BF09AF"/>
    <w:rsid w:val="00BF09F3"/>
    <w:rsid w:val="00BF23EA"/>
    <w:rsid w:val="00C00E01"/>
    <w:rsid w:val="00C011A8"/>
    <w:rsid w:val="00C02FBD"/>
    <w:rsid w:val="00C060A5"/>
    <w:rsid w:val="00C0689C"/>
    <w:rsid w:val="00C10E56"/>
    <w:rsid w:val="00C1274D"/>
    <w:rsid w:val="00C12CFC"/>
    <w:rsid w:val="00C130B6"/>
    <w:rsid w:val="00C2246B"/>
    <w:rsid w:val="00C275B7"/>
    <w:rsid w:val="00C31771"/>
    <w:rsid w:val="00C32E4A"/>
    <w:rsid w:val="00C35ADA"/>
    <w:rsid w:val="00C36DE8"/>
    <w:rsid w:val="00C376A4"/>
    <w:rsid w:val="00C40BA7"/>
    <w:rsid w:val="00C42B61"/>
    <w:rsid w:val="00C456A6"/>
    <w:rsid w:val="00C46108"/>
    <w:rsid w:val="00C46A59"/>
    <w:rsid w:val="00C52DAA"/>
    <w:rsid w:val="00C561B1"/>
    <w:rsid w:val="00C624E0"/>
    <w:rsid w:val="00C642F5"/>
    <w:rsid w:val="00C65532"/>
    <w:rsid w:val="00C6708A"/>
    <w:rsid w:val="00C67715"/>
    <w:rsid w:val="00C7211E"/>
    <w:rsid w:val="00C72BE5"/>
    <w:rsid w:val="00C73685"/>
    <w:rsid w:val="00C73AA4"/>
    <w:rsid w:val="00C74804"/>
    <w:rsid w:val="00C7519B"/>
    <w:rsid w:val="00C75CA6"/>
    <w:rsid w:val="00C77D6C"/>
    <w:rsid w:val="00C81C47"/>
    <w:rsid w:val="00C860BA"/>
    <w:rsid w:val="00C868B6"/>
    <w:rsid w:val="00C87728"/>
    <w:rsid w:val="00C90EDF"/>
    <w:rsid w:val="00C917AA"/>
    <w:rsid w:val="00C96A2B"/>
    <w:rsid w:val="00CA154A"/>
    <w:rsid w:val="00CA15FB"/>
    <w:rsid w:val="00CA16D0"/>
    <w:rsid w:val="00CA1AE3"/>
    <w:rsid w:val="00CA202F"/>
    <w:rsid w:val="00CA4013"/>
    <w:rsid w:val="00CA6D13"/>
    <w:rsid w:val="00CA7937"/>
    <w:rsid w:val="00CB25A4"/>
    <w:rsid w:val="00CB30B4"/>
    <w:rsid w:val="00CB69B5"/>
    <w:rsid w:val="00CC541F"/>
    <w:rsid w:val="00CC6987"/>
    <w:rsid w:val="00CD0FA7"/>
    <w:rsid w:val="00CD0FC3"/>
    <w:rsid w:val="00CD6A47"/>
    <w:rsid w:val="00CE0C7A"/>
    <w:rsid w:val="00CE0E8F"/>
    <w:rsid w:val="00CE1834"/>
    <w:rsid w:val="00CE3D81"/>
    <w:rsid w:val="00CE6963"/>
    <w:rsid w:val="00CE6F01"/>
    <w:rsid w:val="00CE77B7"/>
    <w:rsid w:val="00CF1095"/>
    <w:rsid w:val="00CF20C3"/>
    <w:rsid w:val="00CF45FE"/>
    <w:rsid w:val="00D0075E"/>
    <w:rsid w:val="00D1271C"/>
    <w:rsid w:val="00D12DF7"/>
    <w:rsid w:val="00D16923"/>
    <w:rsid w:val="00D22305"/>
    <w:rsid w:val="00D25C3F"/>
    <w:rsid w:val="00D30E67"/>
    <w:rsid w:val="00D3455D"/>
    <w:rsid w:val="00D35820"/>
    <w:rsid w:val="00D36132"/>
    <w:rsid w:val="00D37472"/>
    <w:rsid w:val="00D43242"/>
    <w:rsid w:val="00D43B85"/>
    <w:rsid w:val="00D4605C"/>
    <w:rsid w:val="00D46CA5"/>
    <w:rsid w:val="00D47172"/>
    <w:rsid w:val="00D51F32"/>
    <w:rsid w:val="00D52F9B"/>
    <w:rsid w:val="00D53171"/>
    <w:rsid w:val="00D54422"/>
    <w:rsid w:val="00D564CB"/>
    <w:rsid w:val="00D60340"/>
    <w:rsid w:val="00D63D2D"/>
    <w:rsid w:val="00D65B51"/>
    <w:rsid w:val="00D66640"/>
    <w:rsid w:val="00D67DF0"/>
    <w:rsid w:val="00D700F2"/>
    <w:rsid w:val="00D80DB8"/>
    <w:rsid w:val="00D827B9"/>
    <w:rsid w:val="00D827D8"/>
    <w:rsid w:val="00D84A62"/>
    <w:rsid w:val="00D861B6"/>
    <w:rsid w:val="00D86877"/>
    <w:rsid w:val="00D879A4"/>
    <w:rsid w:val="00D87D43"/>
    <w:rsid w:val="00D90436"/>
    <w:rsid w:val="00D947F0"/>
    <w:rsid w:val="00D96125"/>
    <w:rsid w:val="00D96DD9"/>
    <w:rsid w:val="00D96EBF"/>
    <w:rsid w:val="00DA1FFA"/>
    <w:rsid w:val="00DA7DF7"/>
    <w:rsid w:val="00DB0DDD"/>
    <w:rsid w:val="00DB12C1"/>
    <w:rsid w:val="00DB141F"/>
    <w:rsid w:val="00DB2520"/>
    <w:rsid w:val="00DB339A"/>
    <w:rsid w:val="00DB413F"/>
    <w:rsid w:val="00DC1CD5"/>
    <w:rsid w:val="00DC248B"/>
    <w:rsid w:val="00DC4CC5"/>
    <w:rsid w:val="00DC5D68"/>
    <w:rsid w:val="00DC617A"/>
    <w:rsid w:val="00DC76E1"/>
    <w:rsid w:val="00DD01FA"/>
    <w:rsid w:val="00DD56F1"/>
    <w:rsid w:val="00DD5B10"/>
    <w:rsid w:val="00DD68D2"/>
    <w:rsid w:val="00DE1ACB"/>
    <w:rsid w:val="00DE33B1"/>
    <w:rsid w:val="00DE3B59"/>
    <w:rsid w:val="00DE66C9"/>
    <w:rsid w:val="00DE7636"/>
    <w:rsid w:val="00DF49DA"/>
    <w:rsid w:val="00DF711E"/>
    <w:rsid w:val="00E0384A"/>
    <w:rsid w:val="00E03CFA"/>
    <w:rsid w:val="00E04FC3"/>
    <w:rsid w:val="00E06002"/>
    <w:rsid w:val="00E06B3C"/>
    <w:rsid w:val="00E10872"/>
    <w:rsid w:val="00E1660C"/>
    <w:rsid w:val="00E173C9"/>
    <w:rsid w:val="00E2083E"/>
    <w:rsid w:val="00E241E0"/>
    <w:rsid w:val="00E26DD5"/>
    <w:rsid w:val="00E301CF"/>
    <w:rsid w:val="00E31835"/>
    <w:rsid w:val="00E4450B"/>
    <w:rsid w:val="00E51E85"/>
    <w:rsid w:val="00E53CEA"/>
    <w:rsid w:val="00E54F6C"/>
    <w:rsid w:val="00E55612"/>
    <w:rsid w:val="00E56029"/>
    <w:rsid w:val="00E5739E"/>
    <w:rsid w:val="00E61285"/>
    <w:rsid w:val="00E6291E"/>
    <w:rsid w:val="00E63532"/>
    <w:rsid w:val="00E63E12"/>
    <w:rsid w:val="00E661B4"/>
    <w:rsid w:val="00E675ED"/>
    <w:rsid w:val="00E71BAF"/>
    <w:rsid w:val="00E731AD"/>
    <w:rsid w:val="00E75E99"/>
    <w:rsid w:val="00E76C8A"/>
    <w:rsid w:val="00E811C1"/>
    <w:rsid w:val="00E816D8"/>
    <w:rsid w:val="00E81815"/>
    <w:rsid w:val="00E82268"/>
    <w:rsid w:val="00E823E5"/>
    <w:rsid w:val="00E8256A"/>
    <w:rsid w:val="00E84717"/>
    <w:rsid w:val="00E84E08"/>
    <w:rsid w:val="00E85EB9"/>
    <w:rsid w:val="00E86102"/>
    <w:rsid w:val="00E87172"/>
    <w:rsid w:val="00E87C2B"/>
    <w:rsid w:val="00E90164"/>
    <w:rsid w:val="00E905D3"/>
    <w:rsid w:val="00E91E46"/>
    <w:rsid w:val="00E93D35"/>
    <w:rsid w:val="00E9405D"/>
    <w:rsid w:val="00EA04A3"/>
    <w:rsid w:val="00EA1F6E"/>
    <w:rsid w:val="00EA3E60"/>
    <w:rsid w:val="00EA4654"/>
    <w:rsid w:val="00EA46C4"/>
    <w:rsid w:val="00EB34CA"/>
    <w:rsid w:val="00EB4F07"/>
    <w:rsid w:val="00EB6665"/>
    <w:rsid w:val="00EC357A"/>
    <w:rsid w:val="00EC3CB3"/>
    <w:rsid w:val="00EC4C9A"/>
    <w:rsid w:val="00EC4D52"/>
    <w:rsid w:val="00EC64B2"/>
    <w:rsid w:val="00EC739E"/>
    <w:rsid w:val="00ED1187"/>
    <w:rsid w:val="00ED120D"/>
    <w:rsid w:val="00ED15B6"/>
    <w:rsid w:val="00ED20C6"/>
    <w:rsid w:val="00ED4095"/>
    <w:rsid w:val="00ED5155"/>
    <w:rsid w:val="00ED5340"/>
    <w:rsid w:val="00ED6677"/>
    <w:rsid w:val="00EE047D"/>
    <w:rsid w:val="00EE093B"/>
    <w:rsid w:val="00EE3FD1"/>
    <w:rsid w:val="00EE4620"/>
    <w:rsid w:val="00EE6243"/>
    <w:rsid w:val="00EE6666"/>
    <w:rsid w:val="00EF1602"/>
    <w:rsid w:val="00EF4D03"/>
    <w:rsid w:val="00EF50AA"/>
    <w:rsid w:val="00EF57BE"/>
    <w:rsid w:val="00EF68EB"/>
    <w:rsid w:val="00EF6ECE"/>
    <w:rsid w:val="00F018FC"/>
    <w:rsid w:val="00F02D97"/>
    <w:rsid w:val="00F054C4"/>
    <w:rsid w:val="00F05828"/>
    <w:rsid w:val="00F05F78"/>
    <w:rsid w:val="00F07DCA"/>
    <w:rsid w:val="00F12601"/>
    <w:rsid w:val="00F13300"/>
    <w:rsid w:val="00F13773"/>
    <w:rsid w:val="00F15AA8"/>
    <w:rsid w:val="00F173A7"/>
    <w:rsid w:val="00F17419"/>
    <w:rsid w:val="00F17914"/>
    <w:rsid w:val="00F17F06"/>
    <w:rsid w:val="00F21C33"/>
    <w:rsid w:val="00F22E82"/>
    <w:rsid w:val="00F256D2"/>
    <w:rsid w:val="00F300A3"/>
    <w:rsid w:val="00F322A2"/>
    <w:rsid w:val="00F32F0F"/>
    <w:rsid w:val="00F336FC"/>
    <w:rsid w:val="00F341E1"/>
    <w:rsid w:val="00F35391"/>
    <w:rsid w:val="00F354CF"/>
    <w:rsid w:val="00F35976"/>
    <w:rsid w:val="00F361F2"/>
    <w:rsid w:val="00F36865"/>
    <w:rsid w:val="00F3717C"/>
    <w:rsid w:val="00F40644"/>
    <w:rsid w:val="00F42966"/>
    <w:rsid w:val="00F42C38"/>
    <w:rsid w:val="00F4557B"/>
    <w:rsid w:val="00F52CC9"/>
    <w:rsid w:val="00F543F3"/>
    <w:rsid w:val="00F55539"/>
    <w:rsid w:val="00F5752E"/>
    <w:rsid w:val="00F6261C"/>
    <w:rsid w:val="00F62652"/>
    <w:rsid w:val="00F63C39"/>
    <w:rsid w:val="00F64E31"/>
    <w:rsid w:val="00F64F7A"/>
    <w:rsid w:val="00F657D3"/>
    <w:rsid w:val="00F67F70"/>
    <w:rsid w:val="00F7118E"/>
    <w:rsid w:val="00F71261"/>
    <w:rsid w:val="00F719D9"/>
    <w:rsid w:val="00F72E97"/>
    <w:rsid w:val="00F76B28"/>
    <w:rsid w:val="00F77D1C"/>
    <w:rsid w:val="00F87BF5"/>
    <w:rsid w:val="00F9001D"/>
    <w:rsid w:val="00F903B9"/>
    <w:rsid w:val="00F9080B"/>
    <w:rsid w:val="00F93FEB"/>
    <w:rsid w:val="00F948F5"/>
    <w:rsid w:val="00F977F8"/>
    <w:rsid w:val="00FA04CC"/>
    <w:rsid w:val="00FA5150"/>
    <w:rsid w:val="00FA6CE1"/>
    <w:rsid w:val="00FB24AC"/>
    <w:rsid w:val="00FB2DB4"/>
    <w:rsid w:val="00FB38FA"/>
    <w:rsid w:val="00FB53CA"/>
    <w:rsid w:val="00FB70B0"/>
    <w:rsid w:val="00FC19A4"/>
    <w:rsid w:val="00FC1DB9"/>
    <w:rsid w:val="00FC1FBE"/>
    <w:rsid w:val="00FC4A58"/>
    <w:rsid w:val="00FC4F55"/>
    <w:rsid w:val="00FC5B36"/>
    <w:rsid w:val="00FC5D70"/>
    <w:rsid w:val="00FC6A48"/>
    <w:rsid w:val="00FD0F03"/>
    <w:rsid w:val="00FD40EC"/>
    <w:rsid w:val="00FD4A68"/>
    <w:rsid w:val="00FD52CD"/>
    <w:rsid w:val="00FD54DB"/>
    <w:rsid w:val="00FD5ED3"/>
    <w:rsid w:val="00FE0EB7"/>
    <w:rsid w:val="00FE28C4"/>
    <w:rsid w:val="00FE37ED"/>
    <w:rsid w:val="00FE4074"/>
    <w:rsid w:val="00FE4812"/>
    <w:rsid w:val="00FE5E11"/>
    <w:rsid w:val="00FE5FE1"/>
    <w:rsid w:val="00FE6630"/>
    <w:rsid w:val="00FF544E"/>
    <w:rsid w:val="00FF6C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7DCD97"/>
  <w15:docId w15:val="{E8477B04-7DA8-4B0C-A517-12A2C6C40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47A38"/>
    <w:pPr>
      <w:suppressAutoHyphens/>
    </w:pPr>
    <w:rPr>
      <w:sz w:val="24"/>
      <w:szCs w:val="24"/>
      <w:lang w:eastAsia="ar-SA"/>
    </w:rPr>
  </w:style>
  <w:style w:type="paragraph" w:styleId="berschrift1">
    <w:name w:val="heading 1"/>
    <w:basedOn w:val="Standard"/>
    <w:next w:val="Standard"/>
    <w:link w:val="berschrift1Zchn"/>
    <w:uiPriority w:val="99"/>
    <w:qFormat/>
    <w:rsid w:val="00747A38"/>
    <w:pPr>
      <w:keepNext/>
      <w:tabs>
        <w:tab w:val="num" w:pos="0"/>
      </w:tabs>
      <w:outlineLvl w:val="0"/>
    </w:pPr>
    <w:rPr>
      <w:rFonts w:ascii="Univers" w:hAnsi="Univers"/>
      <w:b/>
      <w:bCs/>
      <w:sz w:val="48"/>
      <w:szCs w:val="48"/>
      <w:lang w:val="x-none"/>
    </w:rPr>
  </w:style>
  <w:style w:type="paragraph" w:styleId="berschrift2">
    <w:name w:val="heading 2"/>
    <w:basedOn w:val="Standard"/>
    <w:next w:val="Textkrper"/>
    <w:link w:val="berschrift2Zchn"/>
    <w:uiPriority w:val="99"/>
    <w:qFormat/>
    <w:rsid w:val="00747A38"/>
    <w:pPr>
      <w:tabs>
        <w:tab w:val="num" w:pos="0"/>
      </w:tabs>
      <w:spacing w:before="280" w:after="280"/>
      <w:outlineLvl w:val="1"/>
    </w:pPr>
    <w:rPr>
      <w:rFonts w:ascii="Arial Unicode MS" w:eastAsia="Arial Unicode MS" w:hAnsi="Arial Unicode MS" w:cs="Arial Unicode MS"/>
      <w:b/>
      <w:bCs/>
      <w:sz w:val="36"/>
      <w:szCs w:val="36"/>
      <w:lang w:val="x-none"/>
    </w:rPr>
  </w:style>
  <w:style w:type="paragraph" w:styleId="berschrift3">
    <w:name w:val="heading 3"/>
    <w:basedOn w:val="Standard"/>
    <w:next w:val="Standard"/>
    <w:link w:val="berschrift3Zchn"/>
    <w:uiPriority w:val="99"/>
    <w:qFormat/>
    <w:rsid w:val="00747A38"/>
    <w:pPr>
      <w:keepNext/>
      <w:tabs>
        <w:tab w:val="num" w:pos="0"/>
      </w:tabs>
      <w:outlineLvl w:val="2"/>
    </w:pPr>
    <w:rPr>
      <w:b/>
      <w:bCs/>
      <w:sz w:val="20"/>
      <w:szCs w:val="20"/>
      <w:lang w:val="x-none"/>
    </w:rPr>
  </w:style>
  <w:style w:type="paragraph" w:styleId="berschrift4">
    <w:name w:val="heading 4"/>
    <w:basedOn w:val="Standard"/>
    <w:next w:val="Standard"/>
    <w:link w:val="berschrift4Zchn"/>
    <w:uiPriority w:val="99"/>
    <w:qFormat/>
    <w:rsid w:val="00747A38"/>
    <w:pPr>
      <w:keepNext/>
      <w:spacing w:line="312" w:lineRule="auto"/>
      <w:outlineLvl w:val="3"/>
    </w:pPr>
    <w:rPr>
      <w:rFonts w:ascii="Calibri" w:hAnsi="Calibri"/>
      <w:b/>
      <w:bCs/>
      <w:sz w:val="28"/>
      <w:szCs w:val="28"/>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4533F2"/>
    <w:rPr>
      <w:rFonts w:ascii="Univers" w:hAnsi="Univers" w:cs="Times New Roman"/>
      <w:b/>
      <w:bCs/>
      <w:sz w:val="48"/>
      <w:szCs w:val="48"/>
      <w:lang w:val="x-none" w:eastAsia="ar-SA" w:bidi="ar-SA"/>
    </w:rPr>
  </w:style>
  <w:style w:type="character" w:customStyle="1" w:styleId="berschrift2Zchn">
    <w:name w:val="Überschrift 2 Zchn"/>
    <w:link w:val="berschrift2"/>
    <w:uiPriority w:val="99"/>
    <w:locked/>
    <w:rsid w:val="004533F2"/>
    <w:rPr>
      <w:rFonts w:ascii="Arial Unicode MS" w:eastAsia="Arial Unicode MS" w:hAnsi="Arial Unicode MS" w:cs="Arial Unicode MS"/>
      <w:b/>
      <w:bCs/>
      <w:sz w:val="36"/>
      <w:szCs w:val="36"/>
      <w:lang w:val="x-none" w:eastAsia="ar-SA" w:bidi="ar-SA"/>
    </w:rPr>
  </w:style>
  <w:style w:type="character" w:customStyle="1" w:styleId="berschrift3Zchn">
    <w:name w:val="Überschrift 3 Zchn"/>
    <w:link w:val="berschrift3"/>
    <w:uiPriority w:val="99"/>
    <w:locked/>
    <w:rsid w:val="004533F2"/>
    <w:rPr>
      <w:rFonts w:cs="Times New Roman"/>
      <w:b/>
      <w:bCs/>
      <w:sz w:val="20"/>
      <w:szCs w:val="20"/>
      <w:lang w:val="x-none" w:eastAsia="ar-SA" w:bidi="ar-SA"/>
    </w:rPr>
  </w:style>
  <w:style w:type="character" w:customStyle="1" w:styleId="berschrift4Zchn">
    <w:name w:val="Überschrift 4 Zchn"/>
    <w:link w:val="berschrift4"/>
    <w:uiPriority w:val="99"/>
    <w:semiHidden/>
    <w:locked/>
    <w:rsid w:val="004533F2"/>
    <w:rPr>
      <w:rFonts w:ascii="Calibri" w:hAnsi="Calibri" w:cs="Times New Roman"/>
      <w:b/>
      <w:bCs/>
      <w:sz w:val="28"/>
      <w:szCs w:val="28"/>
      <w:lang w:val="x-none" w:eastAsia="ar-SA" w:bidi="ar-SA"/>
    </w:rPr>
  </w:style>
  <w:style w:type="character" w:customStyle="1" w:styleId="WW8Num2z0">
    <w:name w:val="WW8Num2z0"/>
    <w:uiPriority w:val="99"/>
    <w:rsid w:val="00747A38"/>
    <w:rPr>
      <w:rFonts w:ascii="Symbol" w:hAnsi="Symbol"/>
      <w:sz w:val="20"/>
    </w:rPr>
  </w:style>
  <w:style w:type="character" w:customStyle="1" w:styleId="WW8Num2z1">
    <w:name w:val="WW8Num2z1"/>
    <w:uiPriority w:val="99"/>
    <w:rsid w:val="00747A38"/>
    <w:rPr>
      <w:rFonts w:ascii="Courier New" w:hAnsi="Courier New"/>
      <w:sz w:val="20"/>
    </w:rPr>
  </w:style>
  <w:style w:type="character" w:customStyle="1" w:styleId="WW8Num2z2">
    <w:name w:val="WW8Num2z2"/>
    <w:uiPriority w:val="99"/>
    <w:rsid w:val="00747A38"/>
    <w:rPr>
      <w:rFonts w:ascii="Wingdings" w:hAnsi="Wingdings"/>
      <w:sz w:val="20"/>
    </w:rPr>
  </w:style>
  <w:style w:type="character" w:customStyle="1" w:styleId="WW8Num3z0">
    <w:name w:val="WW8Num3z0"/>
    <w:uiPriority w:val="99"/>
    <w:rsid w:val="00747A38"/>
    <w:rPr>
      <w:rFonts w:ascii="Symbol" w:hAnsi="Symbol"/>
      <w:sz w:val="20"/>
    </w:rPr>
  </w:style>
  <w:style w:type="character" w:customStyle="1" w:styleId="WW8Num3z1">
    <w:name w:val="WW8Num3z1"/>
    <w:uiPriority w:val="99"/>
    <w:rsid w:val="00747A38"/>
    <w:rPr>
      <w:rFonts w:ascii="Courier New" w:hAnsi="Courier New"/>
      <w:sz w:val="20"/>
    </w:rPr>
  </w:style>
  <w:style w:type="character" w:customStyle="1" w:styleId="WW8Num3z2">
    <w:name w:val="WW8Num3z2"/>
    <w:uiPriority w:val="99"/>
    <w:rsid w:val="00747A38"/>
    <w:rPr>
      <w:rFonts w:ascii="Wingdings" w:hAnsi="Wingdings"/>
      <w:sz w:val="20"/>
    </w:rPr>
  </w:style>
  <w:style w:type="character" w:customStyle="1" w:styleId="WW8Num4z0">
    <w:name w:val="WW8Num4z0"/>
    <w:uiPriority w:val="99"/>
    <w:rsid w:val="00747A38"/>
    <w:rPr>
      <w:rFonts w:ascii="Symbol" w:hAnsi="Symbol"/>
      <w:sz w:val="20"/>
    </w:rPr>
  </w:style>
  <w:style w:type="character" w:customStyle="1" w:styleId="WW8Num4z1">
    <w:name w:val="WW8Num4z1"/>
    <w:uiPriority w:val="99"/>
    <w:rsid w:val="00747A38"/>
    <w:rPr>
      <w:rFonts w:ascii="Courier New" w:hAnsi="Courier New"/>
      <w:sz w:val="20"/>
    </w:rPr>
  </w:style>
  <w:style w:type="character" w:customStyle="1" w:styleId="WW8Num4z2">
    <w:name w:val="WW8Num4z2"/>
    <w:uiPriority w:val="99"/>
    <w:rsid w:val="00747A38"/>
    <w:rPr>
      <w:rFonts w:ascii="Wingdings" w:hAnsi="Wingdings"/>
      <w:sz w:val="20"/>
    </w:rPr>
  </w:style>
  <w:style w:type="character" w:customStyle="1" w:styleId="WW8Num5z0">
    <w:name w:val="WW8Num5z0"/>
    <w:uiPriority w:val="99"/>
    <w:rsid w:val="00747A38"/>
    <w:rPr>
      <w:rFonts w:ascii="Symbol" w:hAnsi="Symbol"/>
      <w:sz w:val="20"/>
    </w:rPr>
  </w:style>
  <w:style w:type="character" w:customStyle="1" w:styleId="WW8Num5z1">
    <w:name w:val="WW8Num5z1"/>
    <w:uiPriority w:val="99"/>
    <w:rsid w:val="00747A38"/>
    <w:rPr>
      <w:rFonts w:ascii="Courier New" w:hAnsi="Courier New"/>
      <w:sz w:val="20"/>
    </w:rPr>
  </w:style>
  <w:style w:type="character" w:customStyle="1" w:styleId="WW8Num5z2">
    <w:name w:val="WW8Num5z2"/>
    <w:uiPriority w:val="99"/>
    <w:rsid w:val="00747A38"/>
    <w:rPr>
      <w:rFonts w:ascii="Wingdings" w:hAnsi="Wingdings"/>
      <w:sz w:val="20"/>
    </w:rPr>
  </w:style>
  <w:style w:type="character" w:customStyle="1" w:styleId="WW8Num6z0">
    <w:name w:val="WW8Num6z0"/>
    <w:uiPriority w:val="99"/>
    <w:rsid w:val="00747A38"/>
    <w:rPr>
      <w:rFonts w:ascii="Symbol" w:hAnsi="Symbol"/>
      <w:sz w:val="20"/>
    </w:rPr>
  </w:style>
  <w:style w:type="character" w:customStyle="1" w:styleId="WW8Num6z1">
    <w:name w:val="WW8Num6z1"/>
    <w:uiPriority w:val="99"/>
    <w:rsid w:val="00747A38"/>
    <w:rPr>
      <w:rFonts w:ascii="Courier New" w:hAnsi="Courier New"/>
      <w:sz w:val="20"/>
    </w:rPr>
  </w:style>
  <w:style w:type="character" w:customStyle="1" w:styleId="WW8Num6z2">
    <w:name w:val="WW8Num6z2"/>
    <w:uiPriority w:val="99"/>
    <w:rsid w:val="00747A38"/>
    <w:rPr>
      <w:rFonts w:ascii="Wingdings" w:hAnsi="Wingdings"/>
      <w:sz w:val="20"/>
    </w:rPr>
  </w:style>
  <w:style w:type="character" w:customStyle="1" w:styleId="Absatz-Standardschriftart1">
    <w:name w:val="Absatz-Standardschriftart1"/>
    <w:uiPriority w:val="99"/>
    <w:rsid w:val="00747A38"/>
  </w:style>
  <w:style w:type="character" w:customStyle="1" w:styleId="WW-Absatz-Standardschriftart">
    <w:name w:val="WW-Absatz-Standardschriftart"/>
    <w:uiPriority w:val="99"/>
    <w:rsid w:val="00747A38"/>
  </w:style>
  <w:style w:type="character" w:styleId="Hyperlink">
    <w:name w:val="Hyperlink"/>
    <w:uiPriority w:val="99"/>
    <w:semiHidden/>
    <w:rsid w:val="00747A38"/>
    <w:rPr>
      <w:rFonts w:cs="Times New Roman"/>
      <w:color w:val="0000FF"/>
      <w:u w:val="single"/>
    </w:rPr>
  </w:style>
  <w:style w:type="character" w:customStyle="1" w:styleId="BesuchterHyperlink1">
    <w:name w:val="BesuchterHyperlink1"/>
    <w:uiPriority w:val="99"/>
    <w:semiHidden/>
    <w:rsid w:val="00747A38"/>
    <w:rPr>
      <w:rFonts w:cs="Times New Roman"/>
      <w:color w:val="800080"/>
      <w:u w:val="single"/>
    </w:rPr>
  </w:style>
  <w:style w:type="character" w:styleId="Fett">
    <w:name w:val="Strong"/>
    <w:uiPriority w:val="22"/>
    <w:qFormat/>
    <w:rsid w:val="00747A38"/>
    <w:rPr>
      <w:rFonts w:cs="Times New Roman"/>
      <w:b/>
      <w:bCs/>
    </w:rPr>
  </w:style>
  <w:style w:type="paragraph" w:customStyle="1" w:styleId="berschrift">
    <w:name w:val="Überschrift"/>
    <w:basedOn w:val="Standard"/>
    <w:next w:val="Textkrper"/>
    <w:uiPriority w:val="99"/>
    <w:rsid w:val="00747A38"/>
    <w:pPr>
      <w:keepNext/>
      <w:spacing w:before="240" w:after="120"/>
    </w:pPr>
    <w:rPr>
      <w:rFonts w:ascii="Arial" w:eastAsia="MS Mincho" w:hAnsi="Arial" w:cs="Tahoma"/>
      <w:sz w:val="28"/>
      <w:szCs w:val="28"/>
    </w:rPr>
  </w:style>
  <w:style w:type="paragraph" w:styleId="Textkrper">
    <w:name w:val="Body Text"/>
    <w:basedOn w:val="Standard"/>
    <w:link w:val="TextkrperZchn"/>
    <w:uiPriority w:val="99"/>
    <w:semiHidden/>
    <w:rsid w:val="00747A38"/>
    <w:rPr>
      <w:lang w:val="x-none"/>
    </w:rPr>
  </w:style>
  <w:style w:type="character" w:customStyle="1" w:styleId="TextkrperZchn">
    <w:name w:val="Textkörper Zchn"/>
    <w:link w:val="Textkrper"/>
    <w:uiPriority w:val="99"/>
    <w:semiHidden/>
    <w:locked/>
    <w:rsid w:val="004533F2"/>
    <w:rPr>
      <w:rFonts w:cs="Times New Roman"/>
      <w:sz w:val="24"/>
      <w:szCs w:val="24"/>
      <w:lang w:val="x-none" w:eastAsia="ar-SA" w:bidi="ar-SA"/>
    </w:rPr>
  </w:style>
  <w:style w:type="paragraph" w:styleId="Liste">
    <w:name w:val="List"/>
    <w:basedOn w:val="Textkrper"/>
    <w:uiPriority w:val="99"/>
    <w:semiHidden/>
    <w:rsid w:val="00747A38"/>
    <w:rPr>
      <w:rFonts w:ascii="Arial" w:hAnsi="Arial" w:cs="Tahoma"/>
    </w:rPr>
  </w:style>
  <w:style w:type="paragraph" w:customStyle="1" w:styleId="Beschriftung1">
    <w:name w:val="Beschriftung1"/>
    <w:basedOn w:val="Standard"/>
    <w:uiPriority w:val="99"/>
    <w:rsid w:val="00747A38"/>
    <w:pPr>
      <w:suppressLineNumbers/>
      <w:spacing w:before="120" w:after="120"/>
    </w:pPr>
    <w:rPr>
      <w:rFonts w:ascii="Arial" w:hAnsi="Arial" w:cs="Tahoma"/>
      <w:i/>
      <w:iCs/>
    </w:rPr>
  </w:style>
  <w:style w:type="paragraph" w:customStyle="1" w:styleId="Verzeichnis">
    <w:name w:val="Verzeichnis"/>
    <w:basedOn w:val="Standard"/>
    <w:uiPriority w:val="99"/>
    <w:rsid w:val="00747A38"/>
    <w:pPr>
      <w:suppressLineNumbers/>
    </w:pPr>
    <w:rPr>
      <w:rFonts w:ascii="Arial" w:hAnsi="Arial" w:cs="Tahoma"/>
    </w:rPr>
  </w:style>
  <w:style w:type="paragraph" w:customStyle="1" w:styleId="Flietext">
    <w:name w:val="Fließtext"/>
    <w:basedOn w:val="Standard"/>
    <w:link w:val="FlietextZchn"/>
    <w:rsid w:val="00747A38"/>
    <w:pPr>
      <w:spacing w:line="300" w:lineRule="atLeast"/>
    </w:pPr>
    <w:rPr>
      <w:rFonts w:ascii="Frutiger 45" w:hAnsi="Frutiger 45"/>
      <w:sz w:val="20"/>
      <w:szCs w:val="20"/>
      <w:lang w:val="x-none"/>
    </w:rPr>
  </w:style>
  <w:style w:type="paragraph" w:styleId="Textkrper-Zeileneinzug">
    <w:name w:val="Body Text Indent"/>
    <w:basedOn w:val="Standard"/>
    <w:link w:val="Textkrper-ZeileneinzugZchn"/>
    <w:uiPriority w:val="99"/>
    <w:semiHidden/>
    <w:rsid w:val="00747A38"/>
    <w:pPr>
      <w:spacing w:line="336" w:lineRule="auto"/>
    </w:pPr>
    <w:rPr>
      <w:lang w:val="x-none"/>
    </w:rPr>
  </w:style>
  <w:style w:type="character" w:customStyle="1" w:styleId="Textkrper-ZeileneinzugZchn">
    <w:name w:val="Textkörper-Zeileneinzug Zchn"/>
    <w:link w:val="Textkrper-Zeileneinzug"/>
    <w:uiPriority w:val="99"/>
    <w:semiHidden/>
    <w:locked/>
    <w:rsid w:val="004533F2"/>
    <w:rPr>
      <w:rFonts w:cs="Times New Roman"/>
      <w:sz w:val="24"/>
      <w:szCs w:val="24"/>
      <w:lang w:val="x-none" w:eastAsia="ar-SA" w:bidi="ar-SA"/>
    </w:rPr>
  </w:style>
  <w:style w:type="paragraph" w:styleId="Kopfzeile">
    <w:name w:val="header"/>
    <w:basedOn w:val="Standard"/>
    <w:link w:val="KopfzeileZchn"/>
    <w:uiPriority w:val="99"/>
    <w:rsid w:val="0073281A"/>
    <w:pPr>
      <w:suppressAutoHyphens w:val="0"/>
      <w:spacing w:after="48"/>
      <w:ind w:left="115" w:right="130"/>
    </w:pPr>
    <w:rPr>
      <w:lang w:val="x-none"/>
    </w:rPr>
  </w:style>
  <w:style w:type="character" w:customStyle="1" w:styleId="KopfzeileZchn">
    <w:name w:val="Kopfzeile Zchn"/>
    <w:link w:val="Kopfzeile"/>
    <w:uiPriority w:val="99"/>
    <w:locked/>
    <w:rsid w:val="004533F2"/>
    <w:rPr>
      <w:rFonts w:cs="Times New Roman"/>
      <w:sz w:val="24"/>
      <w:szCs w:val="24"/>
      <w:lang w:val="x-none" w:eastAsia="ar-SA" w:bidi="ar-SA"/>
    </w:rPr>
  </w:style>
  <w:style w:type="paragraph" w:styleId="Fuzeile">
    <w:name w:val="footer"/>
    <w:basedOn w:val="Standard"/>
    <w:link w:val="FuzeileZchn"/>
    <w:uiPriority w:val="99"/>
    <w:semiHidden/>
    <w:rsid w:val="00747A38"/>
    <w:pPr>
      <w:tabs>
        <w:tab w:val="center" w:pos="4536"/>
        <w:tab w:val="right" w:pos="9072"/>
      </w:tabs>
    </w:pPr>
    <w:rPr>
      <w:lang w:val="x-none"/>
    </w:rPr>
  </w:style>
  <w:style w:type="character" w:customStyle="1" w:styleId="FuzeileZchn">
    <w:name w:val="Fußzeile Zchn"/>
    <w:link w:val="Fuzeile"/>
    <w:uiPriority w:val="99"/>
    <w:semiHidden/>
    <w:locked/>
    <w:rsid w:val="004533F2"/>
    <w:rPr>
      <w:rFonts w:cs="Times New Roman"/>
      <w:sz w:val="24"/>
      <w:szCs w:val="24"/>
      <w:lang w:val="x-none" w:eastAsia="ar-SA" w:bidi="ar-SA"/>
    </w:rPr>
  </w:style>
  <w:style w:type="paragraph" w:customStyle="1" w:styleId="IBMTextklein">
    <w:name w:val="IBM Text klein"/>
    <w:basedOn w:val="Standard"/>
    <w:uiPriority w:val="99"/>
    <w:rsid w:val="00747A38"/>
    <w:pPr>
      <w:spacing w:line="190" w:lineRule="exact"/>
    </w:pPr>
    <w:rPr>
      <w:rFonts w:ascii="Arial" w:hAnsi="Arial" w:cs="Arial"/>
      <w:i/>
      <w:iCs/>
      <w:sz w:val="14"/>
      <w:szCs w:val="14"/>
    </w:rPr>
  </w:style>
  <w:style w:type="paragraph" w:customStyle="1" w:styleId="IBMTextArial11">
    <w:name w:val="IBM Text Arial 11"/>
    <w:basedOn w:val="Standard"/>
    <w:uiPriority w:val="99"/>
    <w:rsid w:val="00747A38"/>
    <w:pPr>
      <w:spacing w:after="720" w:line="280" w:lineRule="exact"/>
    </w:pPr>
    <w:rPr>
      <w:rFonts w:ascii="Arial" w:hAnsi="Arial" w:cs="Arial"/>
      <w:sz w:val="22"/>
      <w:szCs w:val="22"/>
    </w:rPr>
  </w:style>
  <w:style w:type="paragraph" w:customStyle="1" w:styleId="IBMTextkleinArial9kursiv">
    <w:name w:val="IBM Text klein Arial 9 kursiv"/>
    <w:basedOn w:val="Standard"/>
    <w:uiPriority w:val="99"/>
    <w:rsid w:val="00747A38"/>
    <w:pPr>
      <w:spacing w:line="220" w:lineRule="exact"/>
    </w:pPr>
    <w:rPr>
      <w:rFonts w:ascii="Arial" w:hAnsi="Arial" w:cs="Arial"/>
      <w:i/>
      <w:iCs/>
      <w:sz w:val="18"/>
      <w:szCs w:val="18"/>
    </w:rPr>
  </w:style>
  <w:style w:type="paragraph" w:styleId="StandardWeb">
    <w:name w:val="Normal (Web)"/>
    <w:basedOn w:val="Standard"/>
    <w:uiPriority w:val="99"/>
    <w:rsid w:val="00747A38"/>
    <w:pPr>
      <w:spacing w:before="280" w:after="280"/>
    </w:pPr>
    <w:rPr>
      <w:rFonts w:ascii="Arial Unicode MS" w:eastAsia="Arial Unicode MS" w:hAnsi="Arial Unicode MS" w:cs="Arial Unicode MS"/>
    </w:rPr>
  </w:style>
  <w:style w:type="paragraph" w:customStyle="1" w:styleId="backlink">
    <w:name w:val="back_link"/>
    <w:basedOn w:val="Standard"/>
    <w:uiPriority w:val="99"/>
    <w:rsid w:val="00747A38"/>
    <w:pPr>
      <w:spacing w:before="280" w:after="280"/>
    </w:pPr>
    <w:rPr>
      <w:rFonts w:ascii="Arial Unicode MS" w:eastAsia="Arial Unicode MS" w:hAnsi="Arial Unicode MS" w:cs="Arial Unicode MS"/>
    </w:rPr>
  </w:style>
  <w:style w:type="paragraph" w:customStyle="1" w:styleId="bodytext">
    <w:name w:val="bodytext"/>
    <w:basedOn w:val="Standard"/>
    <w:rsid w:val="00747A38"/>
    <w:pPr>
      <w:spacing w:before="280" w:after="280"/>
    </w:pPr>
    <w:rPr>
      <w:rFonts w:ascii="Arial Unicode MS" w:eastAsia="Arial Unicode MS" w:hAnsi="Arial Unicode MS" w:cs="Arial Unicode MS"/>
    </w:rPr>
  </w:style>
  <w:style w:type="paragraph" w:customStyle="1" w:styleId="Default">
    <w:name w:val="Default"/>
    <w:rsid w:val="00D4605C"/>
    <w:pPr>
      <w:autoSpaceDE w:val="0"/>
      <w:autoSpaceDN w:val="0"/>
      <w:adjustRightInd w:val="0"/>
    </w:pPr>
    <w:rPr>
      <w:rFonts w:ascii="Verdana" w:hAnsi="Verdana" w:cs="Verdana"/>
      <w:color w:val="000000"/>
      <w:sz w:val="24"/>
      <w:szCs w:val="24"/>
    </w:rPr>
  </w:style>
  <w:style w:type="paragraph" w:customStyle="1" w:styleId="BMKFlietext">
    <w:name w:val="BMK Fließtext"/>
    <w:basedOn w:val="Standard"/>
    <w:rsid w:val="006960FB"/>
    <w:pPr>
      <w:suppressAutoHyphens w:val="0"/>
      <w:spacing w:line="360" w:lineRule="auto"/>
    </w:pPr>
    <w:rPr>
      <w:rFonts w:cs="Arial"/>
      <w:sz w:val="22"/>
      <w:lang w:val="en-GB" w:eastAsia="de-DE"/>
    </w:rPr>
  </w:style>
  <w:style w:type="character" w:customStyle="1" w:styleId="apple-style-span">
    <w:name w:val="apple-style-span"/>
    <w:rsid w:val="00B649DB"/>
    <w:rPr>
      <w:rFonts w:cs="Times New Roman"/>
    </w:rPr>
  </w:style>
  <w:style w:type="paragraph" w:styleId="Listenabsatz">
    <w:name w:val="List Paragraph"/>
    <w:basedOn w:val="Standard"/>
    <w:uiPriority w:val="34"/>
    <w:qFormat/>
    <w:rsid w:val="00C75CA6"/>
    <w:pPr>
      <w:suppressAutoHyphens w:val="0"/>
      <w:spacing w:after="200" w:line="276" w:lineRule="auto"/>
      <w:ind w:left="720"/>
      <w:contextualSpacing/>
    </w:pPr>
    <w:rPr>
      <w:rFonts w:ascii="Calibri" w:hAnsi="Calibri"/>
      <w:sz w:val="22"/>
      <w:szCs w:val="22"/>
      <w:lang w:eastAsia="en-US"/>
    </w:rPr>
  </w:style>
  <w:style w:type="character" w:customStyle="1" w:styleId="stil1301">
    <w:name w:val="stil1301"/>
    <w:rsid w:val="00FB70B0"/>
    <w:rPr>
      <w:rFonts w:cs="Times New Roman"/>
      <w:b/>
      <w:bCs/>
      <w:color w:val="FF9900"/>
      <w:sz w:val="27"/>
      <w:szCs w:val="27"/>
    </w:rPr>
  </w:style>
  <w:style w:type="paragraph" w:customStyle="1" w:styleId="subheader">
    <w:name w:val="subheader"/>
    <w:basedOn w:val="Standard"/>
    <w:rsid w:val="000E74E4"/>
    <w:pPr>
      <w:suppressAutoHyphens w:val="0"/>
      <w:spacing w:before="100" w:beforeAutospacing="1" w:after="100" w:afterAutospacing="1"/>
    </w:pPr>
    <w:rPr>
      <w:lang w:eastAsia="de-DE"/>
    </w:rPr>
  </w:style>
  <w:style w:type="paragraph" w:customStyle="1" w:styleId="Pa0">
    <w:name w:val="Pa0"/>
    <w:basedOn w:val="Default"/>
    <w:next w:val="Default"/>
    <w:uiPriority w:val="99"/>
    <w:rsid w:val="005F4C6F"/>
    <w:pPr>
      <w:spacing w:line="241" w:lineRule="atLeast"/>
    </w:pPr>
    <w:rPr>
      <w:rFonts w:cs="Times New Roman"/>
      <w:color w:val="auto"/>
    </w:rPr>
  </w:style>
  <w:style w:type="character" w:customStyle="1" w:styleId="A4">
    <w:name w:val="A4"/>
    <w:uiPriority w:val="99"/>
    <w:rsid w:val="005F4C6F"/>
    <w:rPr>
      <w:rFonts w:cs="Verdana"/>
      <w:color w:val="000000"/>
      <w:sz w:val="17"/>
      <w:szCs w:val="17"/>
    </w:rPr>
  </w:style>
  <w:style w:type="character" w:customStyle="1" w:styleId="auto-style71">
    <w:name w:val="auto-style71"/>
    <w:rsid w:val="00BE2CE0"/>
    <w:rPr>
      <w:color w:val="505050"/>
    </w:rPr>
  </w:style>
  <w:style w:type="character" w:styleId="Hervorhebung">
    <w:name w:val="Emphasis"/>
    <w:uiPriority w:val="20"/>
    <w:qFormat/>
    <w:locked/>
    <w:rsid w:val="00BE2CE0"/>
    <w:rPr>
      <w:i/>
      <w:iCs/>
    </w:rPr>
  </w:style>
  <w:style w:type="character" w:customStyle="1" w:styleId="apple-converted-space">
    <w:name w:val="apple-converted-space"/>
    <w:basedOn w:val="Absatz-Standardschriftart"/>
    <w:rsid w:val="001F7120"/>
  </w:style>
  <w:style w:type="character" w:customStyle="1" w:styleId="FlietextZchn">
    <w:name w:val="Fließtext Zchn"/>
    <w:link w:val="Flietext"/>
    <w:rsid w:val="000C3366"/>
    <w:rPr>
      <w:rFonts w:ascii="Frutiger 45" w:hAnsi="Frutiger 45"/>
      <w:lang w:eastAsia="ar-SA"/>
    </w:rPr>
  </w:style>
  <w:style w:type="paragraph" w:customStyle="1" w:styleId="BMKIntro">
    <w:name w:val="BMK Intro"/>
    <w:basedOn w:val="Standard"/>
    <w:rsid w:val="003067BB"/>
    <w:pPr>
      <w:suppressAutoHyphens w:val="0"/>
      <w:spacing w:line="360" w:lineRule="auto"/>
    </w:pPr>
    <w:rPr>
      <w:rFonts w:cs="Arial"/>
      <w:lang w:val="en-GB" w:eastAsia="de-DE"/>
    </w:rPr>
  </w:style>
  <w:style w:type="character" w:styleId="Kommentarzeichen">
    <w:name w:val="annotation reference"/>
    <w:uiPriority w:val="99"/>
    <w:semiHidden/>
    <w:unhideWhenUsed/>
    <w:rsid w:val="00155A07"/>
    <w:rPr>
      <w:sz w:val="16"/>
      <w:szCs w:val="16"/>
    </w:rPr>
  </w:style>
  <w:style w:type="paragraph" w:styleId="Kommentartext">
    <w:name w:val="annotation text"/>
    <w:basedOn w:val="Standard"/>
    <w:link w:val="KommentartextZchn"/>
    <w:uiPriority w:val="99"/>
    <w:semiHidden/>
    <w:unhideWhenUsed/>
    <w:rsid w:val="00155A07"/>
    <w:pPr>
      <w:suppressAutoHyphens w:val="0"/>
      <w:spacing w:after="200"/>
    </w:pPr>
    <w:rPr>
      <w:rFonts w:ascii="Calibri" w:eastAsia="Calibri" w:hAnsi="Calibri"/>
      <w:sz w:val="20"/>
      <w:szCs w:val="20"/>
      <w:lang w:val="x-none" w:eastAsia="en-US"/>
    </w:rPr>
  </w:style>
  <w:style w:type="character" w:customStyle="1" w:styleId="KommentartextZchn">
    <w:name w:val="Kommentartext Zchn"/>
    <w:link w:val="Kommentartext"/>
    <w:uiPriority w:val="99"/>
    <w:semiHidden/>
    <w:rsid w:val="00155A07"/>
    <w:rPr>
      <w:rFonts w:ascii="Calibri" w:eastAsia="Calibri" w:hAnsi="Calibri" w:cs="Times New Roman"/>
      <w:lang w:eastAsia="en-US"/>
    </w:rPr>
  </w:style>
  <w:style w:type="paragraph" w:styleId="Sprechblasentext">
    <w:name w:val="Balloon Text"/>
    <w:basedOn w:val="Standard"/>
    <w:link w:val="SprechblasentextZchn"/>
    <w:uiPriority w:val="99"/>
    <w:semiHidden/>
    <w:unhideWhenUsed/>
    <w:rsid w:val="00155A07"/>
    <w:rPr>
      <w:rFonts w:ascii="Tahoma" w:hAnsi="Tahoma"/>
      <w:sz w:val="16"/>
      <w:szCs w:val="16"/>
      <w:lang w:val="x-none"/>
    </w:rPr>
  </w:style>
  <w:style w:type="character" w:customStyle="1" w:styleId="SprechblasentextZchn">
    <w:name w:val="Sprechblasentext Zchn"/>
    <w:link w:val="Sprechblasentext"/>
    <w:uiPriority w:val="99"/>
    <w:semiHidden/>
    <w:rsid w:val="00155A07"/>
    <w:rPr>
      <w:rFonts w:ascii="Tahoma" w:hAnsi="Tahoma" w:cs="Tahoma"/>
      <w:sz w:val="16"/>
      <w:szCs w:val="16"/>
      <w:lang w:eastAsia="ar-SA"/>
    </w:rPr>
  </w:style>
  <w:style w:type="table" w:styleId="Tabellenraster">
    <w:name w:val="Table Grid"/>
    <w:basedOn w:val="NormaleTabelle"/>
    <w:uiPriority w:val="39"/>
    <w:locked/>
    <w:rsid w:val="00866AD4"/>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GWZchn">
    <w:name w:val="Überschrift G&amp;W Zchn"/>
    <w:basedOn w:val="Absatz-Standardschriftart"/>
    <w:link w:val="berschriftGW"/>
    <w:locked/>
    <w:rsid w:val="0052622C"/>
    <w:rPr>
      <w:rFonts w:ascii="Verdana" w:eastAsiaTheme="majorEastAsia" w:hAnsi="Verdana" w:cstheme="majorBidi"/>
      <w:b/>
      <w:bCs/>
      <w:color w:val="2F5496" w:themeColor="accent1" w:themeShade="BF"/>
      <w:sz w:val="24"/>
      <w:szCs w:val="24"/>
    </w:rPr>
  </w:style>
  <w:style w:type="paragraph" w:customStyle="1" w:styleId="berschriftGW">
    <w:name w:val="Überschrift G&amp;W"/>
    <w:basedOn w:val="berschrift1"/>
    <w:link w:val="berschriftGWZchn"/>
    <w:qFormat/>
    <w:rsid w:val="0052622C"/>
    <w:pPr>
      <w:keepLines/>
      <w:tabs>
        <w:tab w:val="clear" w:pos="0"/>
      </w:tabs>
      <w:suppressAutoHyphens w:val="0"/>
      <w:spacing w:before="480" w:line="276" w:lineRule="auto"/>
    </w:pPr>
    <w:rPr>
      <w:rFonts w:ascii="Verdana" w:eastAsiaTheme="majorEastAsia" w:hAnsi="Verdana" w:cstheme="majorBidi"/>
      <w:color w:val="2F5496" w:themeColor="accent1" w:themeShade="BF"/>
      <w:sz w:val="24"/>
      <w:szCs w:val="24"/>
      <w:lang w:val="de-DE" w:eastAsia="de-DE"/>
    </w:rPr>
  </w:style>
  <w:style w:type="character" w:styleId="NichtaufgelsteErwhnung">
    <w:name w:val="Unresolved Mention"/>
    <w:basedOn w:val="Absatz-Standardschriftart"/>
    <w:uiPriority w:val="99"/>
    <w:semiHidden/>
    <w:unhideWhenUsed/>
    <w:rsid w:val="009E35DE"/>
    <w:rPr>
      <w:color w:val="605E5C"/>
      <w:shd w:val="clear" w:color="auto" w:fill="E1DFDD"/>
    </w:rPr>
  </w:style>
  <w:style w:type="character" w:customStyle="1" w:styleId="4yxo">
    <w:name w:val="_4yxo"/>
    <w:basedOn w:val="Absatz-Standardschriftart"/>
    <w:rsid w:val="00E301CF"/>
  </w:style>
  <w:style w:type="character" w:styleId="BesuchterLink">
    <w:name w:val="FollowedHyperlink"/>
    <w:basedOn w:val="Absatz-Standardschriftart"/>
    <w:uiPriority w:val="99"/>
    <w:semiHidden/>
    <w:unhideWhenUsed/>
    <w:rsid w:val="00F32F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1419">
      <w:bodyDiv w:val="1"/>
      <w:marLeft w:val="0"/>
      <w:marRight w:val="0"/>
      <w:marTop w:val="0"/>
      <w:marBottom w:val="0"/>
      <w:divBdr>
        <w:top w:val="none" w:sz="0" w:space="0" w:color="auto"/>
        <w:left w:val="none" w:sz="0" w:space="0" w:color="auto"/>
        <w:bottom w:val="none" w:sz="0" w:space="0" w:color="auto"/>
        <w:right w:val="none" w:sz="0" w:space="0" w:color="auto"/>
      </w:divBdr>
    </w:div>
    <w:div w:id="54745897">
      <w:bodyDiv w:val="1"/>
      <w:marLeft w:val="0"/>
      <w:marRight w:val="0"/>
      <w:marTop w:val="0"/>
      <w:marBottom w:val="0"/>
      <w:divBdr>
        <w:top w:val="none" w:sz="0" w:space="0" w:color="auto"/>
        <w:left w:val="none" w:sz="0" w:space="0" w:color="auto"/>
        <w:bottom w:val="none" w:sz="0" w:space="0" w:color="auto"/>
        <w:right w:val="none" w:sz="0" w:space="0" w:color="auto"/>
      </w:divBdr>
    </w:div>
    <w:div w:id="182519641">
      <w:bodyDiv w:val="1"/>
      <w:marLeft w:val="0"/>
      <w:marRight w:val="0"/>
      <w:marTop w:val="0"/>
      <w:marBottom w:val="0"/>
      <w:divBdr>
        <w:top w:val="none" w:sz="0" w:space="0" w:color="auto"/>
        <w:left w:val="none" w:sz="0" w:space="0" w:color="auto"/>
        <w:bottom w:val="none" w:sz="0" w:space="0" w:color="auto"/>
        <w:right w:val="none" w:sz="0" w:space="0" w:color="auto"/>
      </w:divBdr>
    </w:div>
    <w:div w:id="370615231">
      <w:bodyDiv w:val="1"/>
      <w:marLeft w:val="0"/>
      <w:marRight w:val="0"/>
      <w:marTop w:val="0"/>
      <w:marBottom w:val="0"/>
      <w:divBdr>
        <w:top w:val="none" w:sz="0" w:space="0" w:color="auto"/>
        <w:left w:val="none" w:sz="0" w:space="0" w:color="auto"/>
        <w:bottom w:val="none" w:sz="0" w:space="0" w:color="auto"/>
        <w:right w:val="none" w:sz="0" w:space="0" w:color="auto"/>
      </w:divBdr>
    </w:div>
    <w:div w:id="382143774">
      <w:bodyDiv w:val="1"/>
      <w:marLeft w:val="0"/>
      <w:marRight w:val="0"/>
      <w:marTop w:val="0"/>
      <w:marBottom w:val="0"/>
      <w:divBdr>
        <w:top w:val="none" w:sz="0" w:space="0" w:color="auto"/>
        <w:left w:val="none" w:sz="0" w:space="0" w:color="auto"/>
        <w:bottom w:val="none" w:sz="0" w:space="0" w:color="auto"/>
        <w:right w:val="none" w:sz="0" w:space="0" w:color="auto"/>
      </w:divBdr>
      <w:divsChild>
        <w:div w:id="590820806">
          <w:marLeft w:val="0"/>
          <w:marRight w:val="0"/>
          <w:marTop w:val="0"/>
          <w:marBottom w:val="0"/>
          <w:divBdr>
            <w:top w:val="none" w:sz="0" w:space="0" w:color="auto"/>
            <w:left w:val="none" w:sz="0" w:space="0" w:color="auto"/>
            <w:bottom w:val="none" w:sz="0" w:space="0" w:color="auto"/>
            <w:right w:val="none" w:sz="0" w:space="0" w:color="auto"/>
          </w:divBdr>
          <w:divsChild>
            <w:div w:id="403533789">
              <w:marLeft w:val="0"/>
              <w:marRight w:val="0"/>
              <w:marTop w:val="0"/>
              <w:marBottom w:val="0"/>
              <w:divBdr>
                <w:top w:val="none" w:sz="0" w:space="0" w:color="auto"/>
                <w:left w:val="none" w:sz="0" w:space="0" w:color="auto"/>
                <w:bottom w:val="none" w:sz="0" w:space="0" w:color="auto"/>
                <w:right w:val="none" w:sz="0" w:space="0" w:color="auto"/>
              </w:divBdr>
              <w:divsChild>
                <w:div w:id="944464196">
                  <w:marLeft w:val="0"/>
                  <w:marRight w:val="0"/>
                  <w:marTop w:val="0"/>
                  <w:marBottom w:val="0"/>
                  <w:divBdr>
                    <w:top w:val="none" w:sz="0" w:space="0" w:color="auto"/>
                    <w:left w:val="none" w:sz="0" w:space="0" w:color="auto"/>
                    <w:bottom w:val="none" w:sz="0" w:space="0" w:color="auto"/>
                    <w:right w:val="none" w:sz="0" w:space="0" w:color="auto"/>
                  </w:divBdr>
                  <w:divsChild>
                    <w:div w:id="99025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015955">
      <w:marLeft w:val="0"/>
      <w:marRight w:val="0"/>
      <w:marTop w:val="0"/>
      <w:marBottom w:val="0"/>
      <w:divBdr>
        <w:top w:val="none" w:sz="0" w:space="0" w:color="auto"/>
        <w:left w:val="none" w:sz="0" w:space="0" w:color="auto"/>
        <w:bottom w:val="none" w:sz="0" w:space="0" w:color="auto"/>
        <w:right w:val="none" w:sz="0" w:space="0" w:color="auto"/>
      </w:divBdr>
      <w:divsChild>
        <w:div w:id="448015951">
          <w:marLeft w:val="0"/>
          <w:marRight w:val="0"/>
          <w:marTop w:val="0"/>
          <w:marBottom w:val="0"/>
          <w:divBdr>
            <w:top w:val="none" w:sz="0" w:space="0" w:color="auto"/>
            <w:left w:val="none" w:sz="0" w:space="0" w:color="auto"/>
            <w:bottom w:val="none" w:sz="0" w:space="0" w:color="auto"/>
            <w:right w:val="none" w:sz="0" w:space="0" w:color="auto"/>
          </w:divBdr>
        </w:div>
        <w:div w:id="448015953">
          <w:marLeft w:val="0"/>
          <w:marRight w:val="0"/>
          <w:marTop w:val="0"/>
          <w:marBottom w:val="0"/>
          <w:divBdr>
            <w:top w:val="none" w:sz="0" w:space="0" w:color="auto"/>
            <w:left w:val="none" w:sz="0" w:space="0" w:color="auto"/>
            <w:bottom w:val="none" w:sz="0" w:space="0" w:color="auto"/>
            <w:right w:val="none" w:sz="0" w:space="0" w:color="auto"/>
          </w:divBdr>
        </w:div>
        <w:div w:id="448015956">
          <w:marLeft w:val="0"/>
          <w:marRight w:val="0"/>
          <w:marTop w:val="0"/>
          <w:marBottom w:val="0"/>
          <w:divBdr>
            <w:top w:val="none" w:sz="0" w:space="0" w:color="auto"/>
            <w:left w:val="none" w:sz="0" w:space="0" w:color="auto"/>
            <w:bottom w:val="none" w:sz="0" w:space="0" w:color="auto"/>
            <w:right w:val="none" w:sz="0" w:space="0" w:color="auto"/>
          </w:divBdr>
        </w:div>
      </w:divsChild>
    </w:div>
    <w:div w:id="448015958">
      <w:marLeft w:val="0"/>
      <w:marRight w:val="0"/>
      <w:marTop w:val="0"/>
      <w:marBottom w:val="0"/>
      <w:divBdr>
        <w:top w:val="none" w:sz="0" w:space="0" w:color="auto"/>
        <w:left w:val="none" w:sz="0" w:space="0" w:color="auto"/>
        <w:bottom w:val="none" w:sz="0" w:space="0" w:color="auto"/>
        <w:right w:val="none" w:sz="0" w:space="0" w:color="auto"/>
      </w:divBdr>
      <w:divsChild>
        <w:div w:id="448015952">
          <w:marLeft w:val="0"/>
          <w:marRight w:val="0"/>
          <w:marTop w:val="0"/>
          <w:marBottom w:val="0"/>
          <w:divBdr>
            <w:top w:val="none" w:sz="0" w:space="0" w:color="auto"/>
            <w:left w:val="none" w:sz="0" w:space="0" w:color="auto"/>
            <w:bottom w:val="none" w:sz="0" w:space="0" w:color="auto"/>
            <w:right w:val="none" w:sz="0" w:space="0" w:color="auto"/>
          </w:divBdr>
        </w:div>
        <w:div w:id="448015954">
          <w:marLeft w:val="0"/>
          <w:marRight w:val="0"/>
          <w:marTop w:val="0"/>
          <w:marBottom w:val="0"/>
          <w:divBdr>
            <w:top w:val="none" w:sz="0" w:space="0" w:color="auto"/>
            <w:left w:val="none" w:sz="0" w:space="0" w:color="auto"/>
            <w:bottom w:val="none" w:sz="0" w:space="0" w:color="auto"/>
            <w:right w:val="none" w:sz="0" w:space="0" w:color="auto"/>
          </w:divBdr>
        </w:div>
        <w:div w:id="448015957">
          <w:marLeft w:val="0"/>
          <w:marRight w:val="0"/>
          <w:marTop w:val="0"/>
          <w:marBottom w:val="0"/>
          <w:divBdr>
            <w:top w:val="none" w:sz="0" w:space="0" w:color="auto"/>
            <w:left w:val="none" w:sz="0" w:space="0" w:color="auto"/>
            <w:bottom w:val="none" w:sz="0" w:space="0" w:color="auto"/>
            <w:right w:val="none" w:sz="0" w:space="0" w:color="auto"/>
          </w:divBdr>
        </w:div>
      </w:divsChild>
    </w:div>
    <w:div w:id="448015960">
      <w:marLeft w:val="0"/>
      <w:marRight w:val="0"/>
      <w:marTop w:val="0"/>
      <w:marBottom w:val="0"/>
      <w:divBdr>
        <w:top w:val="none" w:sz="0" w:space="0" w:color="auto"/>
        <w:left w:val="none" w:sz="0" w:space="0" w:color="auto"/>
        <w:bottom w:val="none" w:sz="0" w:space="0" w:color="auto"/>
        <w:right w:val="none" w:sz="0" w:space="0" w:color="auto"/>
      </w:divBdr>
    </w:div>
    <w:div w:id="448015961">
      <w:marLeft w:val="0"/>
      <w:marRight w:val="0"/>
      <w:marTop w:val="0"/>
      <w:marBottom w:val="0"/>
      <w:divBdr>
        <w:top w:val="none" w:sz="0" w:space="0" w:color="auto"/>
        <w:left w:val="none" w:sz="0" w:space="0" w:color="auto"/>
        <w:bottom w:val="none" w:sz="0" w:space="0" w:color="auto"/>
        <w:right w:val="none" w:sz="0" w:space="0" w:color="auto"/>
      </w:divBdr>
    </w:div>
    <w:div w:id="448015962">
      <w:marLeft w:val="0"/>
      <w:marRight w:val="0"/>
      <w:marTop w:val="0"/>
      <w:marBottom w:val="0"/>
      <w:divBdr>
        <w:top w:val="none" w:sz="0" w:space="0" w:color="auto"/>
        <w:left w:val="none" w:sz="0" w:space="0" w:color="auto"/>
        <w:bottom w:val="none" w:sz="0" w:space="0" w:color="auto"/>
        <w:right w:val="none" w:sz="0" w:space="0" w:color="auto"/>
      </w:divBdr>
    </w:div>
    <w:div w:id="448015963">
      <w:marLeft w:val="0"/>
      <w:marRight w:val="0"/>
      <w:marTop w:val="0"/>
      <w:marBottom w:val="0"/>
      <w:divBdr>
        <w:top w:val="none" w:sz="0" w:space="0" w:color="auto"/>
        <w:left w:val="none" w:sz="0" w:space="0" w:color="auto"/>
        <w:bottom w:val="none" w:sz="0" w:space="0" w:color="auto"/>
        <w:right w:val="none" w:sz="0" w:space="0" w:color="auto"/>
      </w:divBdr>
    </w:div>
    <w:div w:id="448015966">
      <w:marLeft w:val="0"/>
      <w:marRight w:val="0"/>
      <w:marTop w:val="0"/>
      <w:marBottom w:val="0"/>
      <w:divBdr>
        <w:top w:val="none" w:sz="0" w:space="0" w:color="auto"/>
        <w:left w:val="none" w:sz="0" w:space="0" w:color="auto"/>
        <w:bottom w:val="none" w:sz="0" w:space="0" w:color="auto"/>
        <w:right w:val="none" w:sz="0" w:space="0" w:color="auto"/>
      </w:divBdr>
      <w:divsChild>
        <w:div w:id="448015964">
          <w:marLeft w:val="0"/>
          <w:marRight w:val="0"/>
          <w:marTop w:val="0"/>
          <w:marBottom w:val="0"/>
          <w:divBdr>
            <w:top w:val="none" w:sz="0" w:space="0" w:color="auto"/>
            <w:left w:val="none" w:sz="0" w:space="0" w:color="auto"/>
            <w:bottom w:val="none" w:sz="0" w:space="0" w:color="auto"/>
            <w:right w:val="none" w:sz="0" w:space="0" w:color="auto"/>
          </w:divBdr>
          <w:divsChild>
            <w:div w:id="448015967">
              <w:marLeft w:val="0"/>
              <w:marRight w:val="0"/>
              <w:marTop w:val="0"/>
              <w:marBottom w:val="0"/>
              <w:divBdr>
                <w:top w:val="none" w:sz="0" w:space="0" w:color="auto"/>
                <w:left w:val="none" w:sz="0" w:space="0" w:color="auto"/>
                <w:bottom w:val="none" w:sz="0" w:space="0" w:color="auto"/>
                <w:right w:val="none" w:sz="0" w:space="0" w:color="auto"/>
              </w:divBdr>
              <w:divsChild>
                <w:div w:id="4480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70">
      <w:marLeft w:val="0"/>
      <w:marRight w:val="0"/>
      <w:marTop w:val="0"/>
      <w:marBottom w:val="0"/>
      <w:divBdr>
        <w:top w:val="none" w:sz="0" w:space="0" w:color="auto"/>
        <w:left w:val="none" w:sz="0" w:space="0" w:color="auto"/>
        <w:bottom w:val="none" w:sz="0" w:space="0" w:color="auto"/>
        <w:right w:val="none" w:sz="0" w:space="0" w:color="auto"/>
      </w:divBdr>
      <w:divsChild>
        <w:div w:id="448015971">
          <w:marLeft w:val="0"/>
          <w:marRight w:val="0"/>
          <w:marTop w:val="0"/>
          <w:marBottom w:val="0"/>
          <w:divBdr>
            <w:top w:val="none" w:sz="0" w:space="0" w:color="auto"/>
            <w:left w:val="none" w:sz="0" w:space="0" w:color="auto"/>
            <w:bottom w:val="none" w:sz="0" w:space="0" w:color="auto"/>
            <w:right w:val="none" w:sz="0" w:space="0" w:color="auto"/>
          </w:divBdr>
          <w:divsChild>
            <w:div w:id="448015968">
              <w:marLeft w:val="0"/>
              <w:marRight w:val="0"/>
              <w:marTop w:val="0"/>
              <w:marBottom w:val="0"/>
              <w:divBdr>
                <w:top w:val="none" w:sz="0" w:space="0" w:color="auto"/>
                <w:left w:val="none" w:sz="0" w:space="0" w:color="auto"/>
                <w:bottom w:val="none" w:sz="0" w:space="0" w:color="auto"/>
                <w:right w:val="none" w:sz="0" w:space="0" w:color="auto"/>
              </w:divBdr>
              <w:divsChild>
                <w:div w:id="4480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72">
      <w:marLeft w:val="0"/>
      <w:marRight w:val="0"/>
      <w:marTop w:val="0"/>
      <w:marBottom w:val="0"/>
      <w:divBdr>
        <w:top w:val="none" w:sz="0" w:space="0" w:color="auto"/>
        <w:left w:val="none" w:sz="0" w:space="0" w:color="auto"/>
        <w:bottom w:val="none" w:sz="0" w:space="0" w:color="auto"/>
        <w:right w:val="none" w:sz="0" w:space="0" w:color="auto"/>
      </w:divBdr>
    </w:div>
    <w:div w:id="448015973">
      <w:marLeft w:val="0"/>
      <w:marRight w:val="0"/>
      <w:marTop w:val="0"/>
      <w:marBottom w:val="0"/>
      <w:divBdr>
        <w:top w:val="none" w:sz="0" w:space="0" w:color="auto"/>
        <w:left w:val="none" w:sz="0" w:space="0" w:color="auto"/>
        <w:bottom w:val="none" w:sz="0" w:space="0" w:color="auto"/>
        <w:right w:val="none" w:sz="0" w:space="0" w:color="auto"/>
      </w:divBdr>
    </w:div>
    <w:div w:id="448015975">
      <w:marLeft w:val="0"/>
      <w:marRight w:val="0"/>
      <w:marTop w:val="0"/>
      <w:marBottom w:val="0"/>
      <w:divBdr>
        <w:top w:val="none" w:sz="0" w:space="0" w:color="auto"/>
        <w:left w:val="none" w:sz="0" w:space="0" w:color="auto"/>
        <w:bottom w:val="none" w:sz="0" w:space="0" w:color="auto"/>
        <w:right w:val="none" w:sz="0" w:space="0" w:color="auto"/>
      </w:divBdr>
    </w:div>
    <w:div w:id="448015976">
      <w:marLeft w:val="0"/>
      <w:marRight w:val="0"/>
      <w:marTop w:val="0"/>
      <w:marBottom w:val="0"/>
      <w:divBdr>
        <w:top w:val="none" w:sz="0" w:space="0" w:color="auto"/>
        <w:left w:val="none" w:sz="0" w:space="0" w:color="auto"/>
        <w:bottom w:val="none" w:sz="0" w:space="0" w:color="auto"/>
        <w:right w:val="none" w:sz="0" w:space="0" w:color="auto"/>
      </w:divBdr>
      <w:divsChild>
        <w:div w:id="448015978">
          <w:marLeft w:val="0"/>
          <w:marRight w:val="0"/>
          <w:marTop w:val="0"/>
          <w:marBottom w:val="0"/>
          <w:divBdr>
            <w:top w:val="none" w:sz="0" w:space="0" w:color="auto"/>
            <w:left w:val="none" w:sz="0" w:space="0" w:color="auto"/>
            <w:bottom w:val="none" w:sz="0" w:space="0" w:color="auto"/>
            <w:right w:val="none" w:sz="0" w:space="0" w:color="auto"/>
          </w:divBdr>
          <w:divsChild>
            <w:div w:id="448015984">
              <w:marLeft w:val="0"/>
              <w:marRight w:val="0"/>
              <w:marTop w:val="0"/>
              <w:marBottom w:val="0"/>
              <w:divBdr>
                <w:top w:val="none" w:sz="0" w:space="0" w:color="auto"/>
                <w:left w:val="none" w:sz="0" w:space="0" w:color="auto"/>
                <w:bottom w:val="none" w:sz="0" w:space="0" w:color="auto"/>
                <w:right w:val="none" w:sz="0" w:space="0" w:color="auto"/>
              </w:divBdr>
              <w:divsChild>
                <w:div w:id="44801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79">
      <w:marLeft w:val="0"/>
      <w:marRight w:val="0"/>
      <w:marTop w:val="0"/>
      <w:marBottom w:val="0"/>
      <w:divBdr>
        <w:top w:val="none" w:sz="0" w:space="0" w:color="auto"/>
        <w:left w:val="none" w:sz="0" w:space="0" w:color="auto"/>
        <w:bottom w:val="none" w:sz="0" w:space="0" w:color="auto"/>
        <w:right w:val="none" w:sz="0" w:space="0" w:color="auto"/>
      </w:divBdr>
    </w:div>
    <w:div w:id="448015980">
      <w:marLeft w:val="0"/>
      <w:marRight w:val="0"/>
      <w:marTop w:val="0"/>
      <w:marBottom w:val="0"/>
      <w:divBdr>
        <w:top w:val="none" w:sz="0" w:space="0" w:color="auto"/>
        <w:left w:val="none" w:sz="0" w:space="0" w:color="auto"/>
        <w:bottom w:val="none" w:sz="0" w:space="0" w:color="auto"/>
        <w:right w:val="none" w:sz="0" w:space="0" w:color="auto"/>
      </w:divBdr>
    </w:div>
    <w:div w:id="448015981">
      <w:marLeft w:val="0"/>
      <w:marRight w:val="0"/>
      <w:marTop w:val="0"/>
      <w:marBottom w:val="0"/>
      <w:divBdr>
        <w:top w:val="none" w:sz="0" w:space="0" w:color="auto"/>
        <w:left w:val="none" w:sz="0" w:space="0" w:color="auto"/>
        <w:bottom w:val="none" w:sz="0" w:space="0" w:color="auto"/>
        <w:right w:val="none" w:sz="0" w:space="0" w:color="auto"/>
      </w:divBdr>
      <w:divsChild>
        <w:div w:id="448015985">
          <w:marLeft w:val="0"/>
          <w:marRight w:val="0"/>
          <w:marTop w:val="0"/>
          <w:marBottom w:val="0"/>
          <w:divBdr>
            <w:top w:val="none" w:sz="0" w:space="0" w:color="auto"/>
            <w:left w:val="none" w:sz="0" w:space="0" w:color="auto"/>
            <w:bottom w:val="none" w:sz="0" w:space="0" w:color="auto"/>
            <w:right w:val="none" w:sz="0" w:space="0" w:color="auto"/>
          </w:divBdr>
          <w:divsChild>
            <w:div w:id="448015974">
              <w:marLeft w:val="0"/>
              <w:marRight w:val="0"/>
              <w:marTop w:val="0"/>
              <w:marBottom w:val="0"/>
              <w:divBdr>
                <w:top w:val="none" w:sz="0" w:space="0" w:color="auto"/>
                <w:left w:val="none" w:sz="0" w:space="0" w:color="auto"/>
                <w:bottom w:val="none" w:sz="0" w:space="0" w:color="auto"/>
                <w:right w:val="none" w:sz="0" w:space="0" w:color="auto"/>
              </w:divBdr>
              <w:divsChild>
                <w:div w:id="44801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82">
      <w:marLeft w:val="0"/>
      <w:marRight w:val="0"/>
      <w:marTop w:val="0"/>
      <w:marBottom w:val="0"/>
      <w:divBdr>
        <w:top w:val="none" w:sz="0" w:space="0" w:color="auto"/>
        <w:left w:val="none" w:sz="0" w:space="0" w:color="auto"/>
        <w:bottom w:val="none" w:sz="0" w:space="0" w:color="auto"/>
        <w:right w:val="none" w:sz="0" w:space="0" w:color="auto"/>
      </w:divBdr>
    </w:div>
    <w:div w:id="448015983">
      <w:marLeft w:val="0"/>
      <w:marRight w:val="0"/>
      <w:marTop w:val="0"/>
      <w:marBottom w:val="0"/>
      <w:divBdr>
        <w:top w:val="none" w:sz="0" w:space="0" w:color="auto"/>
        <w:left w:val="none" w:sz="0" w:space="0" w:color="auto"/>
        <w:bottom w:val="none" w:sz="0" w:space="0" w:color="auto"/>
        <w:right w:val="none" w:sz="0" w:space="0" w:color="auto"/>
      </w:divBdr>
    </w:div>
    <w:div w:id="489173694">
      <w:bodyDiv w:val="1"/>
      <w:marLeft w:val="0"/>
      <w:marRight w:val="0"/>
      <w:marTop w:val="0"/>
      <w:marBottom w:val="0"/>
      <w:divBdr>
        <w:top w:val="none" w:sz="0" w:space="0" w:color="auto"/>
        <w:left w:val="none" w:sz="0" w:space="0" w:color="auto"/>
        <w:bottom w:val="none" w:sz="0" w:space="0" w:color="auto"/>
        <w:right w:val="none" w:sz="0" w:space="0" w:color="auto"/>
      </w:divBdr>
      <w:divsChild>
        <w:div w:id="1087338779">
          <w:marLeft w:val="0"/>
          <w:marRight w:val="0"/>
          <w:marTop w:val="0"/>
          <w:marBottom w:val="0"/>
          <w:divBdr>
            <w:top w:val="none" w:sz="0" w:space="0" w:color="auto"/>
            <w:left w:val="none" w:sz="0" w:space="0" w:color="auto"/>
            <w:bottom w:val="none" w:sz="0" w:space="0" w:color="auto"/>
            <w:right w:val="none" w:sz="0" w:space="0" w:color="auto"/>
          </w:divBdr>
          <w:divsChild>
            <w:div w:id="543710633">
              <w:marLeft w:val="-225"/>
              <w:marRight w:val="-225"/>
              <w:marTop w:val="0"/>
              <w:marBottom w:val="0"/>
              <w:divBdr>
                <w:top w:val="none" w:sz="0" w:space="0" w:color="auto"/>
                <w:left w:val="none" w:sz="0" w:space="0" w:color="auto"/>
                <w:bottom w:val="none" w:sz="0" w:space="0" w:color="auto"/>
                <w:right w:val="none" w:sz="0" w:space="0" w:color="auto"/>
              </w:divBdr>
              <w:divsChild>
                <w:div w:id="2139906025">
                  <w:marLeft w:val="0"/>
                  <w:marRight w:val="0"/>
                  <w:marTop w:val="0"/>
                  <w:marBottom w:val="0"/>
                  <w:divBdr>
                    <w:top w:val="none" w:sz="0" w:space="0" w:color="auto"/>
                    <w:left w:val="none" w:sz="0" w:space="0" w:color="auto"/>
                    <w:bottom w:val="none" w:sz="0" w:space="0" w:color="auto"/>
                    <w:right w:val="none" w:sz="0" w:space="0" w:color="auto"/>
                  </w:divBdr>
                  <w:divsChild>
                    <w:div w:id="1826162495">
                      <w:marLeft w:val="0"/>
                      <w:marRight w:val="0"/>
                      <w:marTop w:val="0"/>
                      <w:marBottom w:val="0"/>
                      <w:divBdr>
                        <w:top w:val="none" w:sz="0" w:space="0" w:color="auto"/>
                        <w:left w:val="none" w:sz="0" w:space="0" w:color="auto"/>
                        <w:bottom w:val="none" w:sz="0" w:space="0" w:color="auto"/>
                        <w:right w:val="none" w:sz="0" w:space="0" w:color="auto"/>
                      </w:divBdr>
                      <w:divsChild>
                        <w:div w:id="1865244945">
                          <w:marLeft w:val="0"/>
                          <w:marRight w:val="0"/>
                          <w:marTop w:val="0"/>
                          <w:marBottom w:val="0"/>
                          <w:divBdr>
                            <w:top w:val="none" w:sz="0" w:space="0" w:color="auto"/>
                            <w:left w:val="none" w:sz="0" w:space="0" w:color="auto"/>
                            <w:bottom w:val="none" w:sz="0" w:space="0" w:color="auto"/>
                            <w:right w:val="none" w:sz="0" w:space="0" w:color="auto"/>
                          </w:divBdr>
                          <w:divsChild>
                            <w:div w:id="1483085921">
                              <w:marLeft w:val="0"/>
                              <w:marRight w:val="0"/>
                              <w:marTop w:val="0"/>
                              <w:marBottom w:val="0"/>
                              <w:divBdr>
                                <w:top w:val="none" w:sz="0" w:space="0" w:color="auto"/>
                                <w:left w:val="none" w:sz="0" w:space="0" w:color="auto"/>
                                <w:bottom w:val="none" w:sz="0" w:space="0" w:color="auto"/>
                                <w:right w:val="none" w:sz="0" w:space="0" w:color="auto"/>
                              </w:divBdr>
                            </w:div>
                            <w:div w:id="14946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73402">
                      <w:marLeft w:val="0"/>
                      <w:marRight w:val="0"/>
                      <w:marTop w:val="0"/>
                      <w:marBottom w:val="0"/>
                      <w:divBdr>
                        <w:top w:val="none" w:sz="0" w:space="0" w:color="auto"/>
                        <w:left w:val="none" w:sz="0" w:space="0" w:color="auto"/>
                        <w:bottom w:val="none" w:sz="0" w:space="0" w:color="auto"/>
                        <w:right w:val="none" w:sz="0" w:space="0" w:color="auto"/>
                      </w:divBdr>
                      <w:divsChild>
                        <w:div w:id="763383096">
                          <w:marLeft w:val="0"/>
                          <w:marRight w:val="0"/>
                          <w:marTop w:val="0"/>
                          <w:marBottom w:val="0"/>
                          <w:divBdr>
                            <w:top w:val="none" w:sz="0" w:space="0" w:color="auto"/>
                            <w:left w:val="none" w:sz="0" w:space="0" w:color="auto"/>
                            <w:bottom w:val="none" w:sz="0" w:space="0" w:color="auto"/>
                            <w:right w:val="none" w:sz="0" w:space="0" w:color="auto"/>
                          </w:divBdr>
                          <w:divsChild>
                            <w:div w:id="57929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326217">
      <w:bodyDiv w:val="1"/>
      <w:marLeft w:val="0"/>
      <w:marRight w:val="0"/>
      <w:marTop w:val="0"/>
      <w:marBottom w:val="0"/>
      <w:divBdr>
        <w:top w:val="none" w:sz="0" w:space="0" w:color="auto"/>
        <w:left w:val="none" w:sz="0" w:space="0" w:color="auto"/>
        <w:bottom w:val="none" w:sz="0" w:space="0" w:color="auto"/>
        <w:right w:val="none" w:sz="0" w:space="0" w:color="auto"/>
      </w:divBdr>
      <w:divsChild>
        <w:div w:id="1495225200">
          <w:marLeft w:val="0"/>
          <w:marRight w:val="0"/>
          <w:marTop w:val="0"/>
          <w:marBottom w:val="0"/>
          <w:divBdr>
            <w:top w:val="none" w:sz="0" w:space="0" w:color="auto"/>
            <w:left w:val="none" w:sz="0" w:space="0" w:color="auto"/>
            <w:bottom w:val="none" w:sz="0" w:space="0" w:color="auto"/>
            <w:right w:val="none" w:sz="0" w:space="0" w:color="auto"/>
          </w:divBdr>
          <w:divsChild>
            <w:div w:id="1180780191">
              <w:marLeft w:val="0"/>
              <w:marRight w:val="0"/>
              <w:marTop w:val="0"/>
              <w:marBottom w:val="0"/>
              <w:divBdr>
                <w:top w:val="none" w:sz="0" w:space="0" w:color="auto"/>
                <w:left w:val="none" w:sz="0" w:space="0" w:color="auto"/>
                <w:bottom w:val="none" w:sz="0" w:space="0" w:color="auto"/>
                <w:right w:val="none" w:sz="0" w:space="0" w:color="auto"/>
              </w:divBdr>
              <w:divsChild>
                <w:div w:id="1600942567">
                  <w:marLeft w:val="0"/>
                  <w:marRight w:val="0"/>
                  <w:marTop w:val="0"/>
                  <w:marBottom w:val="0"/>
                  <w:divBdr>
                    <w:top w:val="none" w:sz="0" w:space="0" w:color="auto"/>
                    <w:left w:val="none" w:sz="0" w:space="0" w:color="auto"/>
                    <w:bottom w:val="none" w:sz="0" w:space="0" w:color="auto"/>
                    <w:right w:val="none" w:sz="0" w:space="0" w:color="auto"/>
                  </w:divBdr>
                  <w:divsChild>
                    <w:div w:id="53465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400608">
      <w:bodyDiv w:val="1"/>
      <w:marLeft w:val="0"/>
      <w:marRight w:val="0"/>
      <w:marTop w:val="0"/>
      <w:marBottom w:val="0"/>
      <w:divBdr>
        <w:top w:val="none" w:sz="0" w:space="0" w:color="auto"/>
        <w:left w:val="none" w:sz="0" w:space="0" w:color="auto"/>
        <w:bottom w:val="none" w:sz="0" w:space="0" w:color="auto"/>
        <w:right w:val="none" w:sz="0" w:space="0" w:color="auto"/>
      </w:divBdr>
    </w:div>
    <w:div w:id="674650175">
      <w:bodyDiv w:val="1"/>
      <w:marLeft w:val="0"/>
      <w:marRight w:val="0"/>
      <w:marTop w:val="0"/>
      <w:marBottom w:val="0"/>
      <w:divBdr>
        <w:top w:val="none" w:sz="0" w:space="0" w:color="auto"/>
        <w:left w:val="none" w:sz="0" w:space="0" w:color="auto"/>
        <w:bottom w:val="none" w:sz="0" w:space="0" w:color="auto"/>
        <w:right w:val="none" w:sz="0" w:space="0" w:color="auto"/>
      </w:divBdr>
    </w:div>
    <w:div w:id="704015603">
      <w:bodyDiv w:val="1"/>
      <w:marLeft w:val="0"/>
      <w:marRight w:val="0"/>
      <w:marTop w:val="0"/>
      <w:marBottom w:val="0"/>
      <w:divBdr>
        <w:top w:val="none" w:sz="0" w:space="0" w:color="auto"/>
        <w:left w:val="none" w:sz="0" w:space="0" w:color="auto"/>
        <w:bottom w:val="none" w:sz="0" w:space="0" w:color="auto"/>
        <w:right w:val="none" w:sz="0" w:space="0" w:color="auto"/>
      </w:divBdr>
    </w:div>
    <w:div w:id="712851960">
      <w:bodyDiv w:val="1"/>
      <w:marLeft w:val="0"/>
      <w:marRight w:val="0"/>
      <w:marTop w:val="0"/>
      <w:marBottom w:val="0"/>
      <w:divBdr>
        <w:top w:val="none" w:sz="0" w:space="0" w:color="auto"/>
        <w:left w:val="none" w:sz="0" w:space="0" w:color="auto"/>
        <w:bottom w:val="none" w:sz="0" w:space="0" w:color="auto"/>
        <w:right w:val="none" w:sz="0" w:space="0" w:color="auto"/>
      </w:divBdr>
      <w:divsChild>
        <w:div w:id="1128668593">
          <w:marLeft w:val="0"/>
          <w:marRight w:val="0"/>
          <w:marTop w:val="0"/>
          <w:marBottom w:val="0"/>
          <w:divBdr>
            <w:top w:val="none" w:sz="0" w:space="0" w:color="auto"/>
            <w:left w:val="none" w:sz="0" w:space="0" w:color="auto"/>
            <w:bottom w:val="none" w:sz="0" w:space="0" w:color="auto"/>
            <w:right w:val="none" w:sz="0" w:space="0" w:color="auto"/>
          </w:divBdr>
          <w:divsChild>
            <w:div w:id="1900508580">
              <w:marLeft w:val="0"/>
              <w:marRight w:val="0"/>
              <w:marTop w:val="0"/>
              <w:marBottom w:val="0"/>
              <w:divBdr>
                <w:top w:val="none" w:sz="0" w:space="0" w:color="auto"/>
                <w:left w:val="none" w:sz="0" w:space="0" w:color="auto"/>
                <w:bottom w:val="none" w:sz="0" w:space="0" w:color="auto"/>
                <w:right w:val="none" w:sz="0" w:space="0" w:color="auto"/>
              </w:divBdr>
              <w:divsChild>
                <w:div w:id="886721614">
                  <w:marLeft w:val="0"/>
                  <w:marRight w:val="0"/>
                  <w:marTop w:val="0"/>
                  <w:marBottom w:val="360"/>
                  <w:divBdr>
                    <w:top w:val="none" w:sz="0" w:space="0" w:color="auto"/>
                    <w:left w:val="none" w:sz="0" w:space="0" w:color="auto"/>
                    <w:bottom w:val="none" w:sz="0" w:space="0" w:color="auto"/>
                    <w:right w:val="none" w:sz="0" w:space="0" w:color="auto"/>
                  </w:divBdr>
                  <w:divsChild>
                    <w:div w:id="1192691934">
                      <w:marLeft w:val="0"/>
                      <w:marRight w:val="0"/>
                      <w:marTop w:val="0"/>
                      <w:marBottom w:val="0"/>
                      <w:divBdr>
                        <w:top w:val="none" w:sz="0" w:space="0" w:color="auto"/>
                        <w:left w:val="none" w:sz="0" w:space="0" w:color="auto"/>
                        <w:bottom w:val="none" w:sz="0" w:space="0" w:color="auto"/>
                        <w:right w:val="none" w:sz="0" w:space="0" w:color="auto"/>
                      </w:divBdr>
                      <w:divsChild>
                        <w:div w:id="182446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755265">
      <w:bodyDiv w:val="1"/>
      <w:marLeft w:val="0"/>
      <w:marRight w:val="0"/>
      <w:marTop w:val="0"/>
      <w:marBottom w:val="0"/>
      <w:divBdr>
        <w:top w:val="none" w:sz="0" w:space="0" w:color="auto"/>
        <w:left w:val="none" w:sz="0" w:space="0" w:color="auto"/>
        <w:bottom w:val="none" w:sz="0" w:space="0" w:color="auto"/>
        <w:right w:val="none" w:sz="0" w:space="0" w:color="auto"/>
      </w:divBdr>
    </w:div>
    <w:div w:id="749666348">
      <w:bodyDiv w:val="1"/>
      <w:marLeft w:val="0"/>
      <w:marRight w:val="0"/>
      <w:marTop w:val="0"/>
      <w:marBottom w:val="0"/>
      <w:divBdr>
        <w:top w:val="none" w:sz="0" w:space="0" w:color="auto"/>
        <w:left w:val="none" w:sz="0" w:space="0" w:color="auto"/>
        <w:bottom w:val="none" w:sz="0" w:space="0" w:color="auto"/>
        <w:right w:val="none" w:sz="0" w:space="0" w:color="auto"/>
      </w:divBdr>
    </w:div>
    <w:div w:id="804395479">
      <w:bodyDiv w:val="1"/>
      <w:marLeft w:val="0"/>
      <w:marRight w:val="0"/>
      <w:marTop w:val="0"/>
      <w:marBottom w:val="0"/>
      <w:divBdr>
        <w:top w:val="none" w:sz="0" w:space="0" w:color="auto"/>
        <w:left w:val="none" w:sz="0" w:space="0" w:color="auto"/>
        <w:bottom w:val="none" w:sz="0" w:space="0" w:color="auto"/>
        <w:right w:val="none" w:sz="0" w:space="0" w:color="auto"/>
      </w:divBdr>
      <w:divsChild>
        <w:div w:id="771587315">
          <w:marLeft w:val="0"/>
          <w:marRight w:val="0"/>
          <w:marTop w:val="0"/>
          <w:marBottom w:val="0"/>
          <w:divBdr>
            <w:top w:val="none" w:sz="0" w:space="0" w:color="auto"/>
            <w:left w:val="none" w:sz="0" w:space="0" w:color="auto"/>
            <w:bottom w:val="none" w:sz="0" w:space="0" w:color="auto"/>
            <w:right w:val="none" w:sz="0" w:space="0" w:color="auto"/>
          </w:divBdr>
          <w:divsChild>
            <w:div w:id="348457692">
              <w:marLeft w:val="0"/>
              <w:marRight w:val="0"/>
              <w:marTop w:val="0"/>
              <w:marBottom w:val="0"/>
              <w:divBdr>
                <w:top w:val="none" w:sz="0" w:space="0" w:color="auto"/>
                <w:left w:val="none" w:sz="0" w:space="0" w:color="auto"/>
                <w:bottom w:val="none" w:sz="0" w:space="0" w:color="auto"/>
                <w:right w:val="none" w:sz="0" w:space="0" w:color="auto"/>
              </w:divBdr>
              <w:divsChild>
                <w:div w:id="13263432">
                  <w:marLeft w:val="0"/>
                  <w:marRight w:val="0"/>
                  <w:marTop w:val="0"/>
                  <w:marBottom w:val="0"/>
                  <w:divBdr>
                    <w:top w:val="none" w:sz="0" w:space="0" w:color="auto"/>
                    <w:left w:val="none" w:sz="0" w:space="0" w:color="auto"/>
                    <w:bottom w:val="none" w:sz="0" w:space="0" w:color="auto"/>
                    <w:right w:val="none" w:sz="0" w:space="0" w:color="auto"/>
                  </w:divBdr>
                  <w:divsChild>
                    <w:div w:id="1828745424">
                      <w:marLeft w:val="0"/>
                      <w:marRight w:val="0"/>
                      <w:marTop w:val="0"/>
                      <w:marBottom w:val="0"/>
                      <w:divBdr>
                        <w:top w:val="none" w:sz="0" w:space="0" w:color="auto"/>
                        <w:left w:val="none" w:sz="0" w:space="0" w:color="auto"/>
                        <w:bottom w:val="none" w:sz="0" w:space="0" w:color="auto"/>
                        <w:right w:val="none" w:sz="0" w:space="0" w:color="auto"/>
                      </w:divBdr>
                      <w:divsChild>
                        <w:div w:id="117468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274061">
      <w:bodyDiv w:val="1"/>
      <w:marLeft w:val="0"/>
      <w:marRight w:val="0"/>
      <w:marTop w:val="0"/>
      <w:marBottom w:val="0"/>
      <w:divBdr>
        <w:top w:val="none" w:sz="0" w:space="0" w:color="auto"/>
        <w:left w:val="none" w:sz="0" w:space="0" w:color="auto"/>
        <w:bottom w:val="none" w:sz="0" w:space="0" w:color="auto"/>
        <w:right w:val="none" w:sz="0" w:space="0" w:color="auto"/>
      </w:divBdr>
      <w:divsChild>
        <w:div w:id="1604341887">
          <w:marLeft w:val="0"/>
          <w:marRight w:val="0"/>
          <w:marTop w:val="0"/>
          <w:marBottom w:val="0"/>
          <w:divBdr>
            <w:top w:val="none" w:sz="0" w:space="0" w:color="auto"/>
            <w:left w:val="none" w:sz="0" w:space="0" w:color="auto"/>
            <w:bottom w:val="none" w:sz="0" w:space="0" w:color="auto"/>
            <w:right w:val="none" w:sz="0" w:space="0" w:color="auto"/>
          </w:divBdr>
          <w:divsChild>
            <w:div w:id="1713188559">
              <w:marLeft w:val="0"/>
              <w:marRight w:val="0"/>
              <w:marTop w:val="0"/>
              <w:marBottom w:val="0"/>
              <w:divBdr>
                <w:top w:val="none" w:sz="0" w:space="0" w:color="auto"/>
                <w:left w:val="none" w:sz="0" w:space="0" w:color="auto"/>
                <w:bottom w:val="none" w:sz="0" w:space="0" w:color="auto"/>
                <w:right w:val="none" w:sz="0" w:space="0" w:color="auto"/>
              </w:divBdr>
              <w:divsChild>
                <w:div w:id="508905493">
                  <w:marLeft w:val="0"/>
                  <w:marRight w:val="0"/>
                  <w:marTop w:val="0"/>
                  <w:marBottom w:val="0"/>
                  <w:divBdr>
                    <w:top w:val="none" w:sz="0" w:space="0" w:color="auto"/>
                    <w:left w:val="none" w:sz="0" w:space="0" w:color="auto"/>
                    <w:bottom w:val="none" w:sz="0" w:space="0" w:color="auto"/>
                    <w:right w:val="none" w:sz="0" w:space="0" w:color="auto"/>
                  </w:divBdr>
                  <w:divsChild>
                    <w:div w:id="15079279">
                      <w:marLeft w:val="0"/>
                      <w:marRight w:val="0"/>
                      <w:marTop w:val="0"/>
                      <w:marBottom w:val="0"/>
                      <w:divBdr>
                        <w:top w:val="none" w:sz="0" w:space="0" w:color="auto"/>
                        <w:left w:val="none" w:sz="0" w:space="0" w:color="auto"/>
                        <w:bottom w:val="none" w:sz="0" w:space="0" w:color="auto"/>
                        <w:right w:val="none" w:sz="0" w:space="0" w:color="auto"/>
                      </w:divBdr>
                      <w:divsChild>
                        <w:div w:id="107755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452285">
      <w:bodyDiv w:val="1"/>
      <w:marLeft w:val="0"/>
      <w:marRight w:val="0"/>
      <w:marTop w:val="0"/>
      <w:marBottom w:val="0"/>
      <w:divBdr>
        <w:top w:val="none" w:sz="0" w:space="0" w:color="auto"/>
        <w:left w:val="none" w:sz="0" w:space="0" w:color="auto"/>
        <w:bottom w:val="none" w:sz="0" w:space="0" w:color="auto"/>
        <w:right w:val="none" w:sz="0" w:space="0" w:color="auto"/>
      </w:divBdr>
      <w:divsChild>
        <w:div w:id="1767385459">
          <w:marLeft w:val="0"/>
          <w:marRight w:val="0"/>
          <w:marTop w:val="0"/>
          <w:marBottom w:val="0"/>
          <w:divBdr>
            <w:top w:val="none" w:sz="0" w:space="0" w:color="auto"/>
            <w:left w:val="none" w:sz="0" w:space="0" w:color="auto"/>
            <w:bottom w:val="none" w:sz="0" w:space="0" w:color="auto"/>
            <w:right w:val="none" w:sz="0" w:space="0" w:color="auto"/>
          </w:divBdr>
          <w:divsChild>
            <w:div w:id="1340235785">
              <w:marLeft w:val="0"/>
              <w:marRight w:val="0"/>
              <w:marTop w:val="0"/>
              <w:marBottom w:val="0"/>
              <w:divBdr>
                <w:top w:val="none" w:sz="0" w:space="0" w:color="auto"/>
                <w:left w:val="none" w:sz="0" w:space="0" w:color="auto"/>
                <w:bottom w:val="none" w:sz="0" w:space="0" w:color="auto"/>
                <w:right w:val="none" w:sz="0" w:space="0" w:color="auto"/>
              </w:divBdr>
              <w:divsChild>
                <w:div w:id="925268562">
                  <w:marLeft w:val="0"/>
                  <w:marRight w:val="0"/>
                  <w:marTop w:val="0"/>
                  <w:marBottom w:val="0"/>
                  <w:divBdr>
                    <w:top w:val="none" w:sz="0" w:space="0" w:color="auto"/>
                    <w:left w:val="none" w:sz="0" w:space="0" w:color="auto"/>
                    <w:bottom w:val="none" w:sz="0" w:space="0" w:color="auto"/>
                    <w:right w:val="none" w:sz="0" w:space="0" w:color="auto"/>
                  </w:divBdr>
                  <w:divsChild>
                    <w:div w:id="2077849283">
                      <w:marLeft w:val="0"/>
                      <w:marRight w:val="0"/>
                      <w:marTop w:val="0"/>
                      <w:marBottom w:val="0"/>
                      <w:divBdr>
                        <w:top w:val="none" w:sz="0" w:space="0" w:color="auto"/>
                        <w:left w:val="none" w:sz="0" w:space="0" w:color="auto"/>
                        <w:bottom w:val="none" w:sz="0" w:space="0" w:color="auto"/>
                        <w:right w:val="none" w:sz="0" w:space="0" w:color="auto"/>
                      </w:divBdr>
                      <w:divsChild>
                        <w:div w:id="182978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748220">
      <w:bodyDiv w:val="1"/>
      <w:marLeft w:val="0"/>
      <w:marRight w:val="0"/>
      <w:marTop w:val="0"/>
      <w:marBottom w:val="0"/>
      <w:divBdr>
        <w:top w:val="none" w:sz="0" w:space="0" w:color="auto"/>
        <w:left w:val="none" w:sz="0" w:space="0" w:color="auto"/>
        <w:bottom w:val="none" w:sz="0" w:space="0" w:color="auto"/>
        <w:right w:val="none" w:sz="0" w:space="0" w:color="auto"/>
      </w:divBdr>
    </w:div>
    <w:div w:id="957756033">
      <w:bodyDiv w:val="1"/>
      <w:marLeft w:val="0"/>
      <w:marRight w:val="0"/>
      <w:marTop w:val="0"/>
      <w:marBottom w:val="0"/>
      <w:divBdr>
        <w:top w:val="none" w:sz="0" w:space="0" w:color="auto"/>
        <w:left w:val="none" w:sz="0" w:space="0" w:color="auto"/>
        <w:bottom w:val="none" w:sz="0" w:space="0" w:color="auto"/>
        <w:right w:val="none" w:sz="0" w:space="0" w:color="auto"/>
      </w:divBdr>
    </w:div>
    <w:div w:id="1021475892">
      <w:bodyDiv w:val="1"/>
      <w:marLeft w:val="0"/>
      <w:marRight w:val="0"/>
      <w:marTop w:val="0"/>
      <w:marBottom w:val="0"/>
      <w:divBdr>
        <w:top w:val="none" w:sz="0" w:space="0" w:color="auto"/>
        <w:left w:val="none" w:sz="0" w:space="0" w:color="auto"/>
        <w:bottom w:val="none" w:sz="0" w:space="0" w:color="auto"/>
        <w:right w:val="none" w:sz="0" w:space="0" w:color="auto"/>
      </w:divBdr>
    </w:div>
    <w:div w:id="1114784861">
      <w:bodyDiv w:val="1"/>
      <w:marLeft w:val="0"/>
      <w:marRight w:val="0"/>
      <w:marTop w:val="0"/>
      <w:marBottom w:val="0"/>
      <w:divBdr>
        <w:top w:val="none" w:sz="0" w:space="0" w:color="auto"/>
        <w:left w:val="none" w:sz="0" w:space="0" w:color="auto"/>
        <w:bottom w:val="none" w:sz="0" w:space="0" w:color="auto"/>
        <w:right w:val="none" w:sz="0" w:space="0" w:color="auto"/>
      </w:divBdr>
    </w:div>
    <w:div w:id="1119839086">
      <w:bodyDiv w:val="1"/>
      <w:marLeft w:val="0"/>
      <w:marRight w:val="0"/>
      <w:marTop w:val="0"/>
      <w:marBottom w:val="0"/>
      <w:divBdr>
        <w:top w:val="none" w:sz="0" w:space="0" w:color="auto"/>
        <w:left w:val="none" w:sz="0" w:space="0" w:color="auto"/>
        <w:bottom w:val="none" w:sz="0" w:space="0" w:color="auto"/>
        <w:right w:val="none" w:sz="0" w:space="0" w:color="auto"/>
      </w:divBdr>
      <w:divsChild>
        <w:div w:id="1158037407">
          <w:marLeft w:val="0"/>
          <w:marRight w:val="0"/>
          <w:marTop w:val="0"/>
          <w:marBottom w:val="0"/>
          <w:divBdr>
            <w:top w:val="none" w:sz="0" w:space="0" w:color="auto"/>
            <w:left w:val="none" w:sz="0" w:space="0" w:color="auto"/>
            <w:bottom w:val="none" w:sz="0" w:space="0" w:color="auto"/>
            <w:right w:val="none" w:sz="0" w:space="0" w:color="auto"/>
          </w:divBdr>
          <w:divsChild>
            <w:div w:id="1456369910">
              <w:marLeft w:val="0"/>
              <w:marRight w:val="0"/>
              <w:marTop w:val="0"/>
              <w:marBottom w:val="0"/>
              <w:divBdr>
                <w:top w:val="none" w:sz="0" w:space="0" w:color="auto"/>
                <w:left w:val="none" w:sz="0" w:space="0" w:color="auto"/>
                <w:bottom w:val="none" w:sz="0" w:space="0" w:color="auto"/>
                <w:right w:val="none" w:sz="0" w:space="0" w:color="auto"/>
              </w:divBdr>
              <w:divsChild>
                <w:div w:id="474569363">
                  <w:marLeft w:val="0"/>
                  <w:marRight w:val="0"/>
                  <w:marTop w:val="0"/>
                  <w:marBottom w:val="0"/>
                  <w:divBdr>
                    <w:top w:val="none" w:sz="0" w:space="0" w:color="auto"/>
                    <w:left w:val="none" w:sz="0" w:space="0" w:color="auto"/>
                    <w:bottom w:val="none" w:sz="0" w:space="0" w:color="auto"/>
                    <w:right w:val="none" w:sz="0" w:space="0" w:color="auto"/>
                  </w:divBdr>
                  <w:divsChild>
                    <w:div w:id="603534527">
                      <w:marLeft w:val="0"/>
                      <w:marRight w:val="0"/>
                      <w:marTop w:val="0"/>
                      <w:marBottom w:val="0"/>
                      <w:divBdr>
                        <w:top w:val="none" w:sz="0" w:space="0" w:color="auto"/>
                        <w:left w:val="none" w:sz="0" w:space="0" w:color="auto"/>
                        <w:bottom w:val="none" w:sz="0" w:space="0" w:color="auto"/>
                        <w:right w:val="none" w:sz="0" w:space="0" w:color="auto"/>
                      </w:divBdr>
                      <w:divsChild>
                        <w:div w:id="118504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19304">
      <w:bodyDiv w:val="1"/>
      <w:marLeft w:val="0"/>
      <w:marRight w:val="0"/>
      <w:marTop w:val="0"/>
      <w:marBottom w:val="0"/>
      <w:divBdr>
        <w:top w:val="none" w:sz="0" w:space="0" w:color="auto"/>
        <w:left w:val="none" w:sz="0" w:space="0" w:color="auto"/>
        <w:bottom w:val="none" w:sz="0" w:space="0" w:color="auto"/>
        <w:right w:val="none" w:sz="0" w:space="0" w:color="auto"/>
      </w:divBdr>
    </w:div>
    <w:div w:id="1210991497">
      <w:bodyDiv w:val="1"/>
      <w:marLeft w:val="0"/>
      <w:marRight w:val="0"/>
      <w:marTop w:val="0"/>
      <w:marBottom w:val="0"/>
      <w:divBdr>
        <w:top w:val="none" w:sz="0" w:space="0" w:color="auto"/>
        <w:left w:val="none" w:sz="0" w:space="0" w:color="auto"/>
        <w:bottom w:val="none" w:sz="0" w:space="0" w:color="auto"/>
        <w:right w:val="none" w:sz="0" w:space="0" w:color="auto"/>
      </w:divBdr>
    </w:div>
    <w:div w:id="1224102976">
      <w:bodyDiv w:val="1"/>
      <w:marLeft w:val="0"/>
      <w:marRight w:val="0"/>
      <w:marTop w:val="0"/>
      <w:marBottom w:val="0"/>
      <w:divBdr>
        <w:top w:val="none" w:sz="0" w:space="0" w:color="auto"/>
        <w:left w:val="none" w:sz="0" w:space="0" w:color="auto"/>
        <w:bottom w:val="none" w:sz="0" w:space="0" w:color="auto"/>
        <w:right w:val="none" w:sz="0" w:space="0" w:color="auto"/>
      </w:divBdr>
      <w:divsChild>
        <w:div w:id="1627546052">
          <w:marLeft w:val="0"/>
          <w:marRight w:val="0"/>
          <w:marTop w:val="0"/>
          <w:marBottom w:val="0"/>
          <w:divBdr>
            <w:top w:val="none" w:sz="0" w:space="0" w:color="auto"/>
            <w:left w:val="none" w:sz="0" w:space="0" w:color="auto"/>
            <w:bottom w:val="none" w:sz="0" w:space="0" w:color="auto"/>
            <w:right w:val="none" w:sz="0" w:space="0" w:color="auto"/>
          </w:divBdr>
          <w:divsChild>
            <w:div w:id="754787933">
              <w:marLeft w:val="0"/>
              <w:marRight w:val="0"/>
              <w:marTop w:val="0"/>
              <w:marBottom w:val="0"/>
              <w:divBdr>
                <w:top w:val="none" w:sz="0" w:space="0" w:color="auto"/>
                <w:left w:val="none" w:sz="0" w:space="0" w:color="auto"/>
                <w:bottom w:val="none" w:sz="0" w:space="0" w:color="auto"/>
                <w:right w:val="none" w:sz="0" w:space="0" w:color="auto"/>
              </w:divBdr>
              <w:divsChild>
                <w:div w:id="311059908">
                  <w:marLeft w:val="0"/>
                  <w:marRight w:val="0"/>
                  <w:marTop w:val="0"/>
                  <w:marBottom w:val="0"/>
                  <w:divBdr>
                    <w:top w:val="none" w:sz="0" w:space="0" w:color="auto"/>
                    <w:left w:val="none" w:sz="0" w:space="0" w:color="auto"/>
                    <w:bottom w:val="none" w:sz="0" w:space="0" w:color="auto"/>
                    <w:right w:val="none" w:sz="0" w:space="0" w:color="auto"/>
                  </w:divBdr>
                  <w:divsChild>
                    <w:div w:id="1542673584">
                      <w:marLeft w:val="0"/>
                      <w:marRight w:val="0"/>
                      <w:marTop w:val="0"/>
                      <w:marBottom w:val="0"/>
                      <w:divBdr>
                        <w:top w:val="none" w:sz="0" w:space="0" w:color="auto"/>
                        <w:left w:val="none" w:sz="0" w:space="0" w:color="auto"/>
                        <w:bottom w:val="none" w:sz="0" w:space="0" w:color="auto"/>
                        <w:right w:val="none" w:sz="0" w:space="0" w:color="auto"/>
                      </w:divBdr>
                      <w:divsChild>
                        <w:div w:id="15345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989643">
      <w:bodyDiv w:val="1"/>
      <w:marLeft w:val="0"/>
      <w:marRight w:val="0"/>
      <w:marTop w:val="0"/>
      <w:marBottom w:val="0"/>
      <w:divBdr>
        <w:top w:val="none" w:sz="0" w:space="0" w:color="auto"/>
        <w:left w:val="none" w:sz="0" w:space="0" w:color="auto"/>
        <w:bottom w:val="none" w:sz="0" w:space="0" w:color="auto"/>
        <w:right w:val="none" w:sz="0" w:space="0" w:color="auto"/>
      </w:divBdr>
      <w:divsChild>
        <w:div w:id="564682585">
          <w:marLeft w:val="0"/>
          <w:marRight w:val="0"/>
          <w:marTop w:val="0"/>
          <w:marBottom w:val="0"/>
          <w:divBdr>
            <w:top w:val="none" w:sz="0" w:space="0" w:color="auto"/>
            <w:left w:val="none" w:sz="0" w:space="0" w:color="auto"/>
            <w:bottom w:val="none" w:sz="0" w:space="0" w:color="auto"/>
            <w:right w:val="none" w:sz="0" w:space="0" w:color="auto"/>
          </w:divBdr>
        </w:div>
        <w:div w:id="1012994841">
          <w:marLeft w:val="0"/>
          <w:marRight w:val="0"/>
          <w:marTop w:val="0"/>
          <w:marBottom w:val="0"/>
          <w:divBdr>
            <w:top w:val="none" w:sz="0" w:space="0" w:color="auto"/>
            <w:left w:val="none" w:sz="0" w:space="0" w:color="auto"/>
            <w:bottom w:val="none" w:sz="0" w:space="0" w:color="auto"/>
            <w:right w:val="none" w:sz="0" w:space="0" w:color="auto"/>
          </w:divBdr>
        </w:div>
        <w:div w:id="1242059503">
          <w:marLeft w:val="-225"/>
          <w:marRight w:val="-225"/>
          <w:marTop w:val="0"/>
          <w:marBottom w:val="0"/>
          <w:divBdr>
            <w:top w:val="none" w:sz="0" w:space="0" w:color="auto"/>
            <w:left w:val="none" w:sz="0" w:space="0" w:color="auto"/>
            <w:bottom w:val="none" w:sz="0" w:space="0" w:color="auto"/>
            <w:right w:val="none" w:sz="0" w:space="0" w:color="auto"/>
          </w:divBdr>
          <w:divsChild>
            <w:div w:id="203387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038758">
      <w:bodyDiv w:val="1"/>
      <w:marLeft w:val="0"/>
      <w:marRight w:val="0"/>
      <w:marTop w:val="0"/>
      <w:marBottom w:val="0"/>
      <w:divBdr>
        <w:top w:val="none" w:sz="0" w:space="0" w:color="auto"/>
        <w:left w:val="none" w:sz="0" w:space="0" w:color="auto"/>
        <w:bottom w:val="none" w:sz="0" w:space="0" w:color="auto"/>
        <w:right w:val="none" w:sz="0" w:space="0" w:color="auto"/>
      </w:divBdr>
      <w:divsChild>
        <w:div w:id="1353996229">
          <w:marLeft w:val="0"/>
          <w:marRight w:val="0"/>
          <w:marTop w:val="0"/>
          <w:marBottom w:val="0"/>
          <w:divBdr>
            <w:top w:val="none" w:sz="0" w:space="0" w:color="auto"/>
            <w:left w:val="none" w:sz="0" w:space="0" w:color="auto"/>
            <w:bottom w:val="none" w:sz="0" w:space="0" w:color="auto"/>
            <w:right w:val="none" w:sz="0" w:space="0" w:color="auto"/>
          </w:divBdr>
          <w:divsChild>
            <w:div w:id="332494872">
              <w:marLeft w:val="0"/>
              <w:marRight w:val="0"/>
              <w:marTop w:val="0"/>
              <w:marBottom w:val="0"/>
              <w:divBdr>
                <w:top w:val="none" w:sz="0" w:space="0" w:color="auto"/>
                <w:left w:val="none" w:sz="0" w:space="0" w:color="auto"/>
                <w:bottom w:val="none" w:sz="0" w:space="0" w:color="auto"/>
                <w:right w:val="none" w:sz="0" w:space="0" w:color="auto"/>
              </w:divBdr>
              <w:divsChild>
                <w:div w:id="1519389560">
                  <w:marLeft w:val="0"/>
                  <w:marRight w:val="0"/>
                  <w:marTop w:val="0"/>
                  <w:marBottom w:val="0"/>
                  <w:divBdr>
                    <w:top w:val="none" w:sz="0" w:space="0" w:color="auto"/>
                    <w:left w:val="none" w:sz="0" w:space="0" w:color="auto"/>
                    <w:bottom w:val="none" w:sz="0" w:space="0" w:color="auto"/>
                    <w:right w:val="none" w:sz="0" w:space="0" w:color="auto"/>
                  </w:divBdr>
                  <w:divsChild>
                    <w:div w:id="1192498213">
                      <w:marLeft w:val="0"/>
                      <w:marRight w:val="0"/>
                      <w:marTop w:val="0"/>
                      <w:marBottom w:val="0"/>
                      <w:divBdr>
                        <w:top w:val="none" w:sz="0" w:space="0" w:color="auto"/>
                        <w:left w:val="none" w:sz="0" w:space="0" w:color="auto"/>
                        <w:bottom w:val="none" w:sz="0" w:space="0" w:color="auto"/>
                        <w:right w:val="none" w:sz="0" w:space="0" w:color="auto"/>
                      </w:divBdr>
                      <w:divsChild>
                        <w:div w:id="4828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771869">
      <w:bodyDiv w:val="1"/>
      <w:marLeft w:val="0"/>
      <w:marRight w:val="0"/>
      <w:marTop w:val="0"/>
      <w:marBottom w:val="0"/>
      <w:divBdr>
        <w:top w:val="none" w:sz="0" w:space="0" w:color="auto"/>
        <w:left w:val="none" w:sz="0" w:space="0" w:color="auto"/>
        <w:bottom w:val="none" w:sz="0" w:space="0" w:color="auto"/>
        <w:right w:val="none" w:sz="0" w:space="0" w:color="auto"/>
      </w:divBdr>
      <w:divsChild>
        <w:div w:id="237787500">
          <w:marLeft w:val="0"/>
          <w:marRight w:val="0"/>
          <w:marTop w:val="0"/>
          <w:marBottom w:val="0"/>
          <w:divBdr>
            <w:top w:val="none" w:sz="0" w:space="0" w:color="auto"/>
            <w:left w:val="none" w:sz="0" w:space="0" w:color="auto"/>
            <w:bottom w:val="none" w:sz="0" w:space="0" w:color="auto"/>
            <w:right w:val="none" w:sz="0" w:space="0" w:color="auto"/>
          </w:divBdr>
        </w:div>
        <w:div w:id="387921734">
          <w:marLeft w:val="0"/>
          <w:marRight w:val="0"/>
          <w:marTop w:val="0"/>
          <w:marBottom w:val="0"/>
          <w:divBdr>
            <w:top w:val="none" w:sz="0" w:space="0" w:color="auto"/>
            <w:left w:val="none" w:sz="0" w:space="0" w:color="auto"/>
            <w:bottom w:val="none" w:sz="0" w:space="0" w:color="auto"/>
            <w:right w:val="none" w:sz="0" w:space="0" w:color="auto"/>
          </w:divBdr>
        </w:div>
        <w:div w:id="719138277">
          <w:marLeft w:val="-225"/>
          <w:marRight w:val="-225"/>
          <w:marTop w:val="0"/>
          <w:marBottom w:val="0"/>
          <w:divBdr>
            <w:top w:val="none" w:sz="0" w:space="0" w:color="auto"/>
            <w:left w:val="none" w:sz="0" w:space="0" w:color="auto"/>
            <w:bottom w:val="none" w:sz="0" w:space="0" w:color="auto"/>
            <w:right w:val="none" w:sz="0" w:space="0" w:color="auto"/>
          </w:divBdr>
          <w:divsChild>
            <w:div w:id="14755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2695">
      <w:bodyDiv w:val="1"/>
      <w:marLeft w:val="0"/>
      <w:marRight w:val="0"/>
      <w:marTop w:val="0"/>
      <w:marBottom w:val="0"/>
      <w:divBdr>
        <w:top w:val="none" w:sz="0" w:space="0" w:color="auto"/>
        <w:left w:val="none" w:sz="0" w:space="0" w:color="auto"/>
        <w:bottom w:val="none" w:sz="0" w:space="0" w:color="auto"/>
        <w:right w:val="none" w:sz="0" w:space="0" w:color="auto"/>
      </w:divBdr>
    </w:div>
    <w:div w:id="1401363848">
      <w:bodyDiv w:val="1"/>
      <w:marLeft w:val="0"/>
      <w:marRight w:val="0"/>
      <w:marTop w:val="0"/>
      <w:marBottom w:val="0"/>
      <w:divBdr>
        <w:top w:val="none" w:sz="0" w:space="0" w:color="auto"/>
        <w:left w:val="none" w:sz="0" w:space="0" w:color="auto"/>
        <w:bottom w:val="none" w:sz="0" w:space="0" w:color="auto"/>
        <w:right w:val="none" w:sz="0" w:space="0" w:color="auto"/>
      </w:divBdr>
    </w:div>
    <w:div w:id="1500657025">
      <w:bodyDiv w:val="1"/>
      <w:marLeft w:val="0"/>
      <w:marRight w:val="0"/>
      <w:marTop w:val="0"/>
      <w:marBottom w:val="0"/>
      <w:divBdr>
        <w:top w:val="none" w:sz="0" w:space="0" w:color="auto"/>
        <w:left w:val="none" w:sz="0" w:space="0" w:color="auto"/>
        <w:bottom w:val="none" w:sz="0" w:space="0" w:color="auto"/>
        <w:right w:val="none" w:sz="0" w:space="0" w:color="auto"/>
      </w:divBdr>
      <w:divsChild>
        <w:div w:id="441146490">
          <w:marLeft w:val="0"/>
          <w:marRight w:val="0"/>
          <w:marTop w:val="0"/>
          <w:marBottom w:val="0"/>
          <w:divBdr>
            <w:top w:val="none" w:sz="0" w:space="0" w:color="auto"/>
            <w:left w:val="none" w:sz="0" w:space="0" w:color="auto"/>
            <w:bottom w:val="none" w:sz="0" w:space="0" w:color="auto"/>
            <w:right w:val="none" w:sz="0" w:space="0" w:color="auto"/>
          </w:divBdr>
          <w:divsChild>
            <w:div w:id="424543179">
              <w:marLeft w:val="0"/>
              <w:marRight w:val="0"/>
              <w:marTop w:val="0"/>
              <w:marBottom w:val="0"/>
              <w:divBdr>
                <w:top w:val="none" w:sz="0" w:space="0" w:color="auto"/>
                <w:left w:val="none" w:sz="0" w:space="0" w:color="auto"/>
                <w:bottom w:val="none" w:sz="0" w:space="0" w:color="auto"/>
                <w:right w:val="none" w:sz="0" w:space="0" w:color="auto"/>
              </w:divBdr>
              <w:divsChild>
                <w:div w:id="2010210391">
                  <w:marLeft w:val="0"/>
                  <w:marRight w:val="0"/>
                  <w:marTop w:val="0"/>
                  <w:marBottom w:val="0"/>
                  <w:divBdr>
                    <w:top w:val="none" w:sz="0" w:space="0" w:color="auto"/>
                    <w:left w:val="none" w:sz="0" w:space="0" w:color="auto"/>
                    <w:bottom w:val="none" w:sz="0" w:space="0" w:color="auto"/>
                    <w:right w:val="none" w:sz="0" w:space="0" w:color="auto"/>
                  </w:divBdr>
                  <w:divsChild>
                    <w:div w:id="214342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895210">
      <w:bodyDiv w:val="1"/>
      <w:marLeft w:val="0"/>
      <w:marRight w:val="0"/>
      <w:marTop w:val="0"/>
      <w:marBottom w:val="0"/>
      <w:divBdr>
        <w:top w:val="none" w:sz="0" w:space="0" w:color="auto"/>
        <w:left w:val="none" w:sz="0" w:space="0" w:color="auto"/>
        <w:bottom w:val="none" w:sz="0" w:space="0" w:color="auto"/>
        <w:right w:val="none" w:sz="0" w:space="0" w:color="auto"/>
      </w:divBdr>
      <w:divsChild>
        <w:div w:id="966349202">
          <w:marLeft w:val="0"/>
          <w:marRight w:val="0"/>
          <w:marTop w:val="100"/>
          <w:marBottom w:val="100"/>
          <w:divBdr>
            <w:top w:val="none" w:sz="0" w:space="0" w:color="auto"/>
            <w:left w:val="none" w:sz="0" w:space="0" w:color="auto"/>
            <w:bottom w:val="none" w:sz="0" w:space="0" w:color="auto"/>
            <w:right w:val="none" w:sz="0" w:space="0" w:color="auto"/>
          </w:divBdr>
          <w:divsChild>
            <w:div w:id="1542016364">
              <w:marLeft w:val="0"/>
              <w:marRight w:val="0"/>
              <w:marTop w:val="100"/>
              <w:marBottom w:val="100"/>
              <w:divBdr>
                <w:top w:val="none" w:sz="0" w:space="0" w:color="auto"/>
                <w:left w:val="none" w:sz="0" w:space="0" w:color="auto"/>
                <w:bottom w:val="none" w:sz="0" w:space="0" w:color="auto"/>
                <w:right w:val="none" w:sz="0" w:space="0" w:color="auto"/>
              </w:divBdr>
              <w:divsChild>
                <w:div w:id="1391616987">
                  <w:marLeft w:val="0"/>
                  <w:marRight w:val="0"/>
                  <w:marTop w:val="100"/>
                  <w:marBottom w:val="100"/>
                  <w:divBdr>
                    <w:top w:val="none" w:sz="0" w:space="0" w:color="auto"/>
                    <w:left w:val="none" w:sz="0" w:space="0" w:color="auto"/>
                    <w:bottom w:val="none" w:sz="0" w:space="0" w:color="auto"/>
                    <w:right w:val="none" w:sz="0" w:space="0" w:color="auto"/>
                  </w:divBdr>
                  <w:divsChild>
                    <w:div w:id="952832340">
                      <w:marLeft w:val="4140"/>
                      <w:marRight w:val="0"/>
                      <w:marTop w:val="0"/>
                      <w:marBottom w:val="0"/>
                      <w:divBdr>
                        <w:top w:val="none" w:sz="0" w:space="0" w:color="auto"/>
                        <w:left w:val="single" w:sz="6" w:space="15" w:color="CCCCCC"/>
                        <w:bottom w:val="none" w:sz="0" w:space="0" w:color="auto"/>
                        <w:right w:val="none" w:sz="0" w:space="0" w:color="auto"/>
                      </w:divBdr>
                    </w:div>
                  </w:divsChild>
                </w:div>
              </w:divsChild>
            </w:div>
          </w:divsChild>
        </w:div>
      </w:divsChild>
    </w:div>
    <w:div w:id="1656106341">
      <w:bodyDiv w:val="1"/>
      <w:marLeft w:val="0"/>
      <w:marRight w:val="0"/>
      <w:marTop w:val="0"/>
      <w:marBottom w:val="0"/>
      <w:divBdr>
        <w:top w:val="none" w:sz="0" w:space="0" w:color="auto"/>
        <w:left w:val="none" w:sz="0" w:space="0" w:color="auto"/>
        <w:bottom w:val="none" w:sz="0" w:space="0" w:color="auto"/>
        <w:right w:val="none" w:sz="0" w:space="0" w:color="auto"/>
      </w:divBdr>
    </w:div>
    <w:div w:id="1675036701">
      <w:bodyDiv w:val="1"/>
      <w:marLeft w:val="0"/>
      <w:marRight w:val="0"/>
      <w:marTop w:val="0"/>
      <w:marBottom w:val="0"/>
      <w:divBdr>
        <w:top w:val="none" w:sz="0" w:space="0" w:color="auto"/>
        <w:left w:val="none" w:sz="0" w:space="0" w:color="auto"/>
        <w:bottom w:val="none" w:sz="0" w:space="0" w:color="auto"/>
        <w:right w:val="none" w:sz="0" w:space="0" w:color="auto"/>
      </w:divBdr>
      <w:divsChild>
        <w:div w:id="2021545909">
          <w:marLeft w:val="0"/>
          <w:marRight w:val="0"/>
          <w:marTop w:val="0"/>
          <w:marBottom w:val="0"/>
          <w:divBdr>
            <w:top w:val="none" w:sz="0" w:space="0" w:color="auto"/>
            <w:left w:val="none" w:sz="0" w:space="0" w:color="auto"/>
            <w:bottom w:val="none" w:sz="0" w:space="0" w:color="auto"/>
            <w:right w:val="none" w:sz="0" w:space="0" w:color="auto"/>
          </w:divBdr>
          <w:divsChild>
            <w:div w:id="1386102535">
              <w:marLeft w:val="0"/>
              <w:marRight w:val="0"/>
              <w:marTop w:val="0"/>
              <w:marBottom w:val="0"/>
              <w:divBdr>
                <w:top w:val="none" w:sz="0" w:space="0" w:color="auto"/>
                <w:left w:val="none" w:sz="0" w:space="0" w:color="auto"/>
                <w:bottom w:val="none" w:sz="0" w:space="0" w:color="auto"/>
                <w:right w:val="none" w:sz="0" w:space="0" w:color="auto"/>
              </w:divBdr>
              <w:divsChild>
                <w:div w:id="104617275">
                  <w:marLeft w:val="0"/>
                  <w:marRight w:val="0"/>
                  <w:marTop w:val="0"/>
                  <w:marBottom w:val="0"/>
                  <w:divBdr>
                    <w:top w:val="none" w:sz="0" w:space="0" w:color="auto"/>
                    <w:left w:val="none" w:sz="0" w:space="0" w:color="auto"/>
                    <w:bottom w:val="none" w:sz="0" w:space="0" w:color="auto"/>
                    <w:right w:val="none" w:sz="0" w:space="0" w:color="auto"/>
                  </w:divBdr>
                  <w:divsChild>
                    <w:div w:id="316542790">
                      <w:marLeft w:val="0"/>
                      <w:marRight w:val="0"/>
                      <w:marTop w:val="0"/>
                      <w:marBottom w:val="0"/>
                      <w:divBdr>
                        <w:top w:val="none" w:sz="0" w:space="0" w:color="auto"/>
                        <w:left w:val="none" w:sz="0" w:space="0" w:color="auto"/>
                        <w:bottom w:val="none" w:sz="0" w:space="0" w:color="auto"/>
                        <w:right w:val="none" w:sz="0" w:space="0" w:color="auto"/>
                      </w:divBdr>
                      <w:divsChild>
                        <w:div w:id="1978605894">
                          <w:marLeft w:val="-180"/>
                          <w:marRight w:val="-180"/>
                          <w:marTop w:val="0"/>
                          <w:marBottom w:val="0"/>
                          <w:divBdr>
                            <w:top w:val="none" w:sz="0" w:space="0" w:color="auto"/>
                            <w:left w:val="none" w:sz="0" w:space="0" w:color="auto"/>
                            <w:bottom w:val="none" w:sz="0" w:space="0" w:color="auto"/>
                            <w:right w:val="none" w:sz="0" w:space="0" w:color="auto"/>
                          </w:divBdr>
                          <w:divsChild>
                            <w:div w:id="136972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640683">
      <w:bodyDiv w:val="1"/>
      <w:marLeft w:val="0"/>
      <w:marRight w:val="0"/>
      <w:marTop w:val="0"/>
      <w:marBottom w:val="0"/>
      <w:divBdr>
        <w:top w:val="none" w:sz="0" w:space="0" w:color="auto"/>
        <w:left w:val="none" w:sz="0" w:space="0" w:color="auto"/>
        <w:bottom w:val="none" w:sz="0" w:space="0" w:color="auto"/>
        <w:right w:val="none" w:sz="0" w:space="0" w:color="auto"/>
      </w:divBdr>
    </w:div>
    <w:div w:id="1747998899">
      <w:bodyDiv w:val="1"/>
      <w:marLeft w:val="0"/>
      <w:marRight w:val="0"/>
      <w:marTop w:val="0"/>
      <w:marBottom w:val="4500"/>
      <w:divBdr>
        <w:top w:val="none" w:sz="0" w:space="0" w:color="auto"/>
        <w:left w:val="none" w:sz="0" w:space="0" w:color="auto"/>
        <w:bottom w:val="none" w:sz="0" w:space="0" w:color="auto"/>
        <w:right w:val="none" w:sz="0" w:space="0" w:color="auto"/>
      </w:divBdr>
      <w:divsChild>
        <w:div w:id="1773745235">
          <w:marLeft w:val="0"/>
          <w:marRight w:val="0"/>
          <w:marTop w:val="0"/>
          <w:marBottom w:val="0"/>
          <w:divBdr>
            <w:top w:val="none" w:sz="0" w:space="0" w:color="auto"/>
            <w:left w:val="none" w:sz="0" w:space="0" w:color="auto"/>
            <w:bottom w:val="none" w:sz="0" w:space="0" w:color="auto"/>
            <w:right w:val="none" w:sz="0" w:space="0" w:color="auto"/>
          </w:divBdr>
          <w:divsChild>
            <w:div w:id="1914701707">
              <w:marLeft w:val="0"/>
              <w:marRight w:val="0"/>
              <w:marTop w:val="0"/>
              <w:marBottom w:val="0"/>
              <w:divBdr>
                <w:top w:val="none" w:sz="0" w:space="0" w:color="auto"/>
                <w:left w:val="none" w:sz="0" w:space="0" w:color="auto"/>
                <w:bottom w:val="none" w:sz="0" w:space="0" w:color="auto"/>
                <w:right w:val="none" w:sz="0" w:space="0" w:color="auto"/>
              </w:divBdr>
              <w:divsChild>
                <w:div w:id="1209607467">
                  <w:marLeft w:val="0"/>
                  <w:marRight w:val="0"/>
                  <w:marTop w:val="0"/>
                  <w:marBottom w:val="0"/>
                  <w:divBdr>
                    <w:top w:val="none" w:sz="0" w:space="0" w:color="auto"/>
                    <w:left w:val="none" w:sz="0" w:space="0" w:color="auto"/>
                    <w:bottom w:val="none" w:sz="0" w:space="0" w:color="auto"/>
                    <w:right w:val="none" w:sz="0" w:space="0" w:color="auto"/>
                  </w:divBdr>
                  <w:divsChild>
                    <w:div w:id="621351686">
                      <w:marLeft w:val="0"/>
                      <w:marRight w:val="0"/>
                      <w:marTop w:val="0"/>
                      <w:marBottom w:val="0"/>
                      <w:divBdr>
                        <w:top w:val="none" w:sz="0" w:space="0" w:color="auto"/>
                        <w:left w:val="none" w:sz="0" w:space="0" w:color="auto"/>
                        <w:bottom w:val="none" w:sz="0" w:space="0" w:color="auto"/>
                        <w:right w:val="none" w:sz="0" w:space="0" w:color="auto"/>
                      </w:divBdr>
                      <w:divsChild>
                        <w:div w:id="103319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747251">
      <w:bodyDiv w:val="1"/>
      <w:marLeft w:val="0"/>
      <w:marRight w:val="0"/>
      <w:marTop w:val="0"/>
      <w:marBottom w:val="0"/>
      <w:divBdr>
        <w:top w:val="none" w:sz="0" w:space="0" w:color="auto"/>
        <w:left w:val="none" w:sz="0" w:space="0" w:color="auto"/>
        <w:bottom w:val="none" w:sz="0" w:space="0" w:color="auto"/>
        <w:right w:val="none" w:sz="0" w:space="0" w:color="auto"/>
      </w:divBdr>
    </w:div>
    <w:div w:id="1822429167">
      <w:bodyDiv w:val="1"/>
      <w:marLeft w:val="0"/>
      <w:marRight w:val="0"/>
      <w:marTop w:val="0"/>
      <w:marBottom w:val="0"/>
      <w:divBdr>
        <w:top w:val="none" w:sz="0" w:space="0" w:color="auto"/>
        <w:left w:val="none" w:sz="0" w:space="0" w:color="auto"/>
        <w:bottom w:val="none" w:sz="0" w:space="0" w:color="auto"/>
        <w:right w:val="none" w:sz="0" w:space="0" w:color="auto"/>
      </w:divBdr>
      <w:divsChild>
        <w:div w:id="1064108075">
          <w:marLeft w:val="0"/>
          <w:marRight w:val="0"/>
          <w:marTop w:val="0"/>
          <w:marBottom w:val="0"/>
          <w:divBdr>
            <w:top w:val="none" w:sz="0" w:space="0" w:color="auto"/>
            <w:left w:val="none" w:sz="0" w:space="0" w:color="auto"/>
            <w:bottom w:val="none" w:sz="0" w:space="0" w:color="auto"/>
            <w:right w:val="none" w:sz="0" w:space="0" w:color="auto"/>
          </w:divBdr>
          <w:divsChild>
            <w:div w:id="58986906">
              <w:marLeft w:val="0"/>
              <w:marRight w:val="0"/>
              <w:marTop w:val="0"/>
              <w:marBottom w:val="0"/>
              <w:divBdr>
                <w:top w:val="none" w:sz="0" w:space="0" w:color="auto"/>
                <w:left w:val="none" w:sz="0" w:space="0" w:color="auto"/>
                <w:bottom w:val="none" w:sz="0" w:space="0" w:color="auto"/>
                <w:right w:val="none" w:sz="0" w:space="0" w:color="auto"/>
              </w:divBdr>
              <w:divsChild>
                <w:div w:id="1002467406">
                  <w:marLeft w:val="0"/>
                  <w:marRight w:val="0"/>
                  <w:marTop w:val="0"/>
                  <w:marBottom w:val="0"/>
                  <w:divBdr>
                    <w:top w:val="none" w:sz="0" w:space="0" w:color="auto"/>
                    <w:left w:val="none" w:sz="0" w:space="0" w:color="auto"/>
                    <w:bottom w:val="none" w:sz="0" w:space="0" w:color="auto"/>
                    <w:right w:val="none" w:sz="0" w:space="0" w:color="auto"/>
                  </w:divBdr>
                  <w:divsChild>
                    <w:div w:id="1938245258">
                      <w:marLeft w:val="0"/>
                      <w:marRight w:val="0"/>
                      <w:marTop w:val="0"/>
                      <w:marBottom w:val="0"/>
                      <w:divBdr>
                        <w:top w:val="none" w:sz="0" w:space="0" w:color="auto"/>
                        <w:left w:val="none" w:sz="0" w:space="0" w:color="auto"/>
                        <w:bottom w:val="none" w:sz="0" w:space="0" w:color="auto"/>
                        <w:right w:val="none" w:sz="0" w:space="0" w:color="auto"/>
                      </w:divBdr>
                      <w:divsChild>
                        <w:div w:id="6946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726743">
      <w:bodyDiv w:val="1"/>
      <w:marLeft w:val="0"/>
      <w:marRight w:val="0"/>
      <w:marTop w:val="0"/>
      <w:marBottom w:val="0"/>
      <w:divBdr>
        <w:top w:val="none" w:sz="0" w:space="0" w:color="auto"/>
        <w:left w:val="none" w:sz="0" w:space="0" w:color="auto"/>
        <w:bottom w:val="none" w:sz="0" w:space="0" w:color="auto"/>
        <w:right w:val="none" w:sz="0" w:space="0" w:color="auto"/>
      </w:divBdr>
    </w:div>
    <w:div w:id="1927810931">
      <w:bodyDiv w:val="1"/>
      <w:marLeft w:val="0"/>
      <w:marRight w:val="0"/>
      <w:marTop w:val="0"/>
      <w:marBottom w:val="0"/>
      <w:divBdr>
        <w:top w:val="none" w:sz="0" w:space="0" w:color="auto"/>
        <w:left w:val="none" w:sz="0" w:space="0" w:color="auto"/>
        <w:bottom w:val="none" w:sz="0" w:space="0" w:color="auto"/>
        <w:right w:val="none" w:sz="0" w:space="0" w:color="auto"/>
      </w:divBdr>
      <w:divsChild>
        <w:div w:id="725687958">
          <w:marLeft w:val="0"/>
          <w:marRight w:val="0"/>
          <w:marTop w:val="0"/>
          <w:marBottom w:val="420"/>
          <w:divBdr>
            <w:top w:val="none" w:sz="0" w:space="0" w:color="auto"/>
            <w:left w:val="none" w:sz="0" w:space="0" w:color="auto"/>
            <w:bottom w:val="none" w:sz="0" w:space="0" w:color="auto"/>
            <w:right w:val="none" w:sz="0" w:space="0" w:color="auto"/>
          </w:divBdr>
        </w:div>
        <w:div w:id="1730111558">
          <w:marLeft w:val="0"/>
          <w:marRight w:val="0"/>
          <w:marTop w:val="0"/>
          <w:marBottom w:val="420"/>
          <w:divBdr>
            <w:top w:val="none" w:sz="0" w:space="0" w:color="auto"/>
            <w:left w:val="none" w:sz="0" w:space="0" w:color="auto"/>
            <w:bottom w:val="none" w:sz="0" w:space="0" w:color="auto"/>
            <w:right w:val="none" w:sz="0" w:space="0" w:color="auto"/>
          </w:divBdr>
        </w:div>
        <w:div w:id="1859082202">
          <w:marLeft w:val="0"/>
          <w:marRight w:val="0"/>
          <w:marTop w:val="0"/>
          <w:marBottom w:val="420"/>
          <w:divBdr>
            <w:top w:val="none" w:sz="0" w:space="0" w:color="auto"/>
            <w:left w:val="none" w:sz="0" w:space="0" w:color="auto"/>
            <w:bottom w:val="none" w:sz="0" w:space="0" w:color="auto"/>
            <w:right w:val="none" w:sz="0" w:space="0" w:color="auto"/>
          </w:divBdr>
        </w:div>
      </w:divsChild>
    </w:div>
    <w:div w:id="2011369416">
      <w:bodyDiv w:val="1"/>
      <w:marLeft w:val="0"/>
      <w:marRight w:val="0"/>
      <w:marTop w:val="0"/>
      <w:marBottom w:val="0"/>
      <w:divBdr>
        <w:top w:val="none" w:sz="0" w:space="0" w:color="auto"/>
        <w:left w:val="none" w:sz="0" w:space="0" w:color="auto"/>
        <w:bottom w:val="none" w:sz="0" w:space="0" w:color="auto"/>
        <w:right w:val="none" w:sz="0" w:space="0" w:color="auto"/>
      </w:divBdr>
    </w:div>
    <w:div w:id="2027167294">
      <w:bodyDiv w:val="1"/>
      <w:marLeft w:val="0"/>
      <w:marRight w:val="0"/>
      <w:marTop w:val="0"/>
      <w:marBottom w:val="0"/>
      <w:divBdr>
        <w:top w:val="none" w:sz="0" w:space="0" w:color="auto"/>
        <w:left w:val="none" w:sz="0" w:space="0" w:color="auto"/>
        <w:bottom w:val="none" w:sz="0" w:space="0" w:color="auto"/>
        <w:right w:val="none" w:sz="0" w:space="0" w:color="auto"/>
      </w:divBdr>
    </w:div>
    <w:div w:id="2070569446">
      <w:bodyDiv w:val="1"/>
      <w:marLeft w:val="0"/>
      <w:marRight w:val="0"/>
      <w:marTop w:val="0"/>
      <w:marBottom w:val="0"/>
      <w:divBdr>
        <w:top w:val="none" w:sz="0" w:space="0" w:color="auto"/>
        <w:left w:val="none" w:sz="0" w:space="0" w:color="auto"/>
        <w:bottom w:val="none" w:sz="0" w:space="0" w:color="auto"/>
        <w:right w:val="none" w:sz="0" w:space="0" w:color="auto"/>
      </w:divBdr>
    </w:div>
    <w:div w:id="2098820242">
      <w:bodyDiv w:val="1"/>
      <w:marLeft w:val="0"/>
      <w:marRight w:val="0"/>
      <w:marTop w:val="0"/>
      <w:marBottom w:val="0"/>
      <w:divBdr>
        <w:top w:val="none" w:sz="0" w:space="0" w:color="auto"/>
        <w:left w:val="none" w:sz="0" w:space="0" w:color="auto"/>
        <w:bottom w:val="none" w:sz="0" w:space="0" w:color="auto"/>
        <w:right w:val="none" w:sz="0" w:space="0" w:color="auto"/>
      </w:divBdr>
    </w:div>
    <w:div w:id="212507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bloedorn@bloedorn-pr.de" TargetMode="External"/><Relationship Id="rId4" Type="http://schemas.openxmlformats.org/officeDocument/2006/relationships/settings" Target="settings.xml"/><Relationship Id="rId9" Type="http://schemas.openxmlformats.org/officeDocument/2006/relationships/hyperlink" Target="mailto:st@gw-softwar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CA6F5-413D-419D-9843-F87274832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528</Words>
  <Characters>3330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Presseinformation G&amp;W Software California.pro Offerte als App verfügbar</vt:lpstr>
    </vt:vector>
  </TitlesOfParts>
  <Company/>
  <LinksUpToDate>false</LinksUpToDate>
  <CharactersWithSpaces>3851</CharactersWithSpaces>
  <SharedDoc>false</SharedDoc>
  <HLinks>
    <vt:vector size="18" baseType="variant">
      <vt:variant>
        <vt:i4>655458</vt:i4>
      </vt:variant>
      <vt:variant>
        <vt:i4>6</vt:i4>
      </vt:variant>
      <vt:variant>
        <vt:i4>0</vt:i4>
      </vt:variant>
      <vt:variant>
        <vt:i4>5</vt:i4>
      </vt:variant>
      <vt:variant>
        <vt:lpwstr>mailto:bloedorn@bloedorn-pr.de</vt:lpwstr>
      </vt:variant>
      <vt:variant>
        <vt:lpwstr/>
      </vt:variant>
      <vt:variant>
        <vt:i4>8192015</vt:i4>
      </vt:variant>
      <vt:variant>
        <vt:i4>3</vt:i4>
      </vt:variant>
      <vt:variant>
        <vt:i4>0</vt:i4>
      </vt:variant>
      <vt:variant>
        <vt:i4>5</vt:i4>
      </vt:variant>
      <vt:variant>
        <vt:lpwstr>mailto:st@gw-software.de</vt:lpwstr>
      </vt:variant>
      <vt:variant>
        <vt:lpwstr/>
      </vt:variant>
      <vt:variant>
        <vt:i4>3473532</vt:i4>
      </vt:variant>
      <vt:variant>
        <vt:i4>0</vt:i4>
      </vt:variant>
      <vt:variant>
        <vt:i4>0</vt:i4>
      </vt:variant>
      <vt:variant>
        <vt:i4>5</vt:i4>
      </vt:variant>
      <vt:variant>
        <vt:lpwstr>http://www.gw-software.de/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 G&amp;W Software California.pro Offerte als App verfügbar</dc:title>
  <dc:creator>HB;Dr. Achim Warkotsch</dc:creator>
  <cp:lastModifiedBy>Heike Blödorn</cp:lastModifiedBy>
  <cp:revision>6</cp:revision>
  <cp:lastPrinted>2022-03-31T07:07:00Z</cp:lastPrinted>
  <dcterms:created xsi:type="dcterms:W3CDTF">2022-07-14T09:39:00Z</dcterms:created>
  <dcterms:modified xsi:type="dcterms:W3CDTF">2022-07-18T10:01:00Z</dcterms:modified>
</cp:coreProperties>
</file>