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4CEC" w14:textId="77777777"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6440AE2D" w14:textId="2B7EF704" w:rsidR="00290094" w:rsidRPr="00B64BF7" w:rsidRDefault="003E2C07" w:rsidP="00A06E2A">
      <w:pPr>
        <w:rPr>
          <w:rFonts w:ascii="Univers" w:hAnsi="Univers"/>
          <w:b/>
          <w:bCs/>
          <w:sz w:val="28"/>
          <w:szCs w:val="28"/>
        </w:rPr>
      </w:pPr>
      <w:r w:rsidRPr="00B64BF7">
        <w:rPr>
          <w:rFonts w:ascii="Univers" w:hAnsi="Univers"/>
          <w:b/>
          <w:bCs/>
          <w:sz w:val="28"/>
          <w:szCs w:val="28"/>
        </w:rPr>
        <w:t>Jetzt</w:t>
      </w:r>
      <w:r w:rsidR="0055787E" w:rsidRPr="00B64BF7">
        <w:rPr>
          <w:rFonts w:ascii="Univers" w:hAnsi="Univers"/>
          <w:b/>
          <w:bCs/>
          <w:sz w:val="28"/>
          <w:szCs w:val="28"/>
        </w:rPr>
        <w:t xml:space="preserve"> MWM-Libero</w:t>
      </w:r>
      <w:r w:rsidRPr="00B64BF7">
        <w:rPr>
          <w:rFonts w:ascii="Univers" w:hAnsi="Univers"/>
          <w:b/>
          <w:bCs/>
          <w:sz w:val="28"/>
          <w:szCs w:val="28"/>
        </w:rPr>
        <w:t xml:space="preserve"> Version 12.5</w:t>
      </w:r>
    </w:p>
    <w:p w14:paraId="315CA631" w14:textId="19F2E1D6" w:rsidR="0055787E" w:rsidRPr="0055787E" w:rsidRDefault="0055787E" w:rsidP="0055787E">
      <w:pPr>
        <w:suppressAutoHyphens w:val="0"/>
        <w:spacing w:after="160" w:line="259" w:lineRule="auto"/>
        <w:jc w:val="center"/>
        <w:rPr>
          <w:rFonts w:ascii="Arial" w:eastAsia="Times New Roman" w:hAnsi="Arial" w:cs="Arial"/>
          <w:b/>
          <w:lang w:eastAsia="en-US"/>
        </w:rPr>
      </w:pPr>
      <w:r w:rsidRPr="0055787E">
        <w:rPr>
          <w:rFonts w:ascii="Arial" w:eastAsia="Times New Roman" w:hAnsi="Arial" w:cs="Arial"/>
          <w:b/>
          <w:lang w:eastAsia="en-US"/>
        </w:rPr>
        <w:t>Neues Verfahren für die Behandlung von Anlagen zur Mengenermittlung</w:t>
      </w:r>
    </w:p>
    <w:p w14:paraId="1F224A03" w14:textId="51BA321C" w:rsidR="00B942FF" w:rsidRPr="0039513C" w:rsidRDefault="0055787E" w:rsidP="00B942FF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  <w:r w:rsidRPr="0039513C">
        <w:rPr>
          <w:rFonts w:asciiTheme="minorHAnsi" w:eastAsia="Times New Roman" w:hAnsiTheme="minorHAnsi" w:cstheme="minorHAnsi"/>
          <w:b/>
          <w:bCs/>
          <w:lang w:eastAsia="en-US"/>
        </w:rPr>
        <w:t xml:space="preserve">Bonn, im </w:t>
      </w:r>
      <w:r w:rsidR="00DC418B">
        <w:rPr>
          <w:rFonts w:asciiTheme="minorHAnsi" w:eastAsia="Times New Roman" w:hAnsiTheme="minorHAnsi" w:cstheme="minorHAnsi"/>
          <w:b/>
          <w:bCs/>
          <w:lang w:eastAsia="en-US"/>
        </w:rPr>
        <w:t>Februar</w:t>
      </w:r>
      <w:r w:rsidRPr="0039513C">
        <w:rPr>
          <w:rFonts w:asciiTheme="minorHAnsi" w:eastAsia="Times New Roman" w:hAnsiTheme="minorHAnsi" w:cstheme="minorHAnsi"/>
          <w:b/>
          <w:bCs/>
          <w:lang w:eastAsia="en-US"/>
        </w:rPr>
        <w:t xml:space="preserve"> 2021.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 Heute greifen Anwender 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im digitalen Mengenermittlungsprozess immer häufiger auf dokumentierende 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 xml:space="preserve">Dateien wie Fotos, Skizzen etc. </w:t>
      </w:r>
      <w:r w:rsidR="0039513C">
        <w:rPr>
          <w:rFonts w:asciiTheme="minorHAnsi" w:eastAsia="Times New Roman" w:hAnsiTheme="minorHAnsi" w:cstheme="minorHAnsi"/>
          <w:lang w:eastAsia="en-US"/>
        </w:rPr>
        <w:t xml:space="preserve">zu. 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Ab sofort können die Anwender </w:t>
      </w:r>
      <w:r w:rsidR="00B942FF" w:rsidRPr="00B64BF7">
        <w:rPr>
          <w:rFonts w:asciiTheme="minorHAnsi" w:eastAsia="Times New Roman" w:hAnsiTheme="minorHAnsi" w:cstheme="minorHAnsi"/>
          <w:lang w:eastAsia="en-US"/>
        </w:rPr>
        <w:t xml:space="preserve">der Version </w:t>
      </w:r>
      <w:r w:rsidR="0039513C" w:rsidRPr="00B64BF7">
        <w:rPr>
          <w:rFonts w:asciiTheme="minorHAnsi" w:eastAsia="Times New Roman" w:hAnsiTheme="minorHAnsi" w:cstheme="minorHAnsi"/>
          <w:lang w:eastAsia="en-US"/>
        </w:rPr>
        <w:t xml:space="preserve">12.5 </w:t>
      </w:r>
      <w:r w:rsidRPr="00B64BF7">
        <w:rPr>
          <w:rFonts w:asciiTheme="minorHAnsi" w:eastAsia="Times New Roman" w:hAnsiTheme="minorHAnsi" w:cstheme="minorHAnsi"/>
          <w:lang w:eastAsia="en-US"/>
        </w:rPr>
        <w:t xml:space="preserve">von </w:t>
      </w:r>
      <w:r w:rsidRPr="0039513C">
        <w:rPr>
          <w:rFonts w:asciiTheme="minorHAnsi" w:eastAsia="Times New Roman" w:hAnsiTheme="minorHAnsi" w:cstheme="minorHAnsi"/>
          <w:lang w:eastAsia="en-US"/>
        </w:rPr>
        <w:t>MWM-Libero</w:t>
      </w:r>
      <w:r w:rsidRPr="0039513C">
        <w:rPr>
          <w:rFonts w:asciiTheme="minorHAnsi" w:hAnsiTheme="minorHAnsi" w:cstheme="minorHAnsi"/>
        </w:rPr>
        <w:t>, einem Programm</w:t>
      </w:r>
      <w:r w:rsidRPr="0039513C">
        <w:rPr>
          <w:rFonts w:asciiTheme="minorHAnsi" w:hAnsiTheme="minorHAnsi" w:cstheme="minorHAnsi"/>
          <w:b/>
        </w:rPr>
        <w:t xml:space="preserve"> </w:t>
      </w:r>
      <w:r w:rsidRPr="0039513C">
        <w:rPr>
          <w:rFonts w:asciiTheme="minorHAnsi" w:hAnsiTheme="minorHAnsi" w:cstheme="minorHAnsi"/>
        </w:rPr>
        <w:t xml:space="preserve">für Aufmaß, Mengenermittlung sowie Bauabrechnung, 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neben 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der klassischen 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Bild</w:t>
      </w:r>
      <w:r w:rsidRPr="0055787E">
        <w:rPr>
          <w:rFonts w:asciiTheme="minorHAnsi" w:eastAsia="Times New Roman" w:hAnsiTheme="minorHAnsi" w:cstheme="minorHAnsi"/>
          <w:lang w:eastAsia="en-US"/>
        </w:rPr>
        <w:t>-Übernahme auch mit PDF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-Dateien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 arbeiten. 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Beim Ausdruck ergänzt die Software die </w:t>
      </w:r>
      <w:r w:rsidRPr="0055787E">
        <w:rPr>
          <w:rFonts w:asciiTheme="minorHAnsi" w:eastAsia="Times New Roman" w:hAnsiTheme="minorHAnsi" w:cstheme="minorHAnsi"/>
          <w:lang w:eastAsia="en-US"/>
        </w:rPr>
        <w:t>Mengenermittlung um die Darstellung de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>r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 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Bilder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 oder der PDF-Datei</w:t>
      </w:r>
      <w:r w:rsidRPr="0039513C">
        <w:rPr>
          <w:rFonts w:asciiTheme="minorHAnsi" w:eastAsia="Times New Roman" w:hAnsiTheme="minorHAnsi" w:cstheme="minorHAnsi"/>
          <w:lang w:eastAsia="en-US"/>
        </w:rPr>
        <w:t>en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. 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Dadurch entsteht eine </w:t>
      </w:r>
      <w:r w:rsidRPr="0055787E">
        <w:rPr>
          <w:rFonts w:asciiTheme="minorHAnsi" w:eastAsia="Times New Roman" w:hAnsiTheme="minorHAnsi" w:cstheme="minorHAnsi"/>
          <w:lang w:eastAsia="en-US"/>
        </w:rPr>
        <w:t>gut dokumentierte Mengenermittlung.</w:t>
      </w:r>
      <w:r w:rsidR="00B942FF" w:rsidRPr="0039513C">
        <w:rPr>
          <w:rFonts w:asciiTheme="minorHAnsi" w:eastAsia="Times New Roman" w:hAnsiTheme="minorHAnsi" w:cstheme="minorHAnsi"/>
          <w:lang w:eastAsia="en-US"/>
        </w:rPr>
        <w:t xml:space="preserve"> Darüber hinaus kann der Anwender Fotos</w:t>
      </w:r>
      <w:r w:rsidR="00B942FF" w:rsidRPr="0055787E">
        <w:rPr>
          <w:rFonts w:asciiTheme="minorHAnsi" w:eastAsia="Times New Roman" w:hAnsiTheme="minorHAnsi" w:cstheme="minorHAnsi"/>
          <w:lang w:eastAsia="en-US"/>
        </w:rPr>
        <w:t>, die beim Aufmaß vor Ort aufgenommen wurden, auf einem Windows 10 Tablet schnell und einfach ergänz</w:t>
      </w:r>
      <w:r w:rsidR="00B942FF" w:rsidRPr="0039513C">
        <w:rPr>
          <w:rFonts w:asciiTheme="minorHAnsi" w:eastAsia="Times New Roman" w:hAnsiTheme="minorHAnsi" w:cstheme="minorHAnsi"/>
          <w:lang w:eastAsia="en-US"/>
        </w:rPr>
        <w:t>en</w:t>
      </w:r>
      <w:r w:rsidR="00B942FF" w:rsidRPr="0055787E">
        <w:rPr>
          <w:rFonts w:asciiTheme="minorHAnsi" w:eastAsia="Times New Roman" w:hAnsiTheme="minorHAnsi" w:cstheme="minorHAnsi"/>
          <w:lang w:eastAsia="en-US"/>
        </w:rPr>
        <w:t xml:space="preserve">. </w:t>
      </w:r>
    </w:p>
    <w:p w14:paraId="6BFD7AC5" w14:textId="017E19A7" w:rsidR="0055787E" w:rsidRPr="0055787E" w:rsidRDefault="0055787E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</w:p>
    <w:p w14:paraId="65B62F4C" w14:textId="5E7FD9B6" w:rsidR="0055787E" w:rsidRPr="0039513C" w:rsidRDefault="0039513C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Bisher wurden </w:t>
      </w:r>
      <w:r w:rsidR="00B942FF" w:rsidRPr="0039513C">
        <w:rPr>
          <w:rFonts w:asciiTheme="minorHAnsi" w:eastAsia="Times New Roman" w:hAnsiTheme="minorHAnsi" w:cstheme="minorHAnsi"/>
          <w:lang w:eastAsia="en-US"/>
        </w:rPr>
        <w:t>die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 Anhänge, die die Mengenermittlung dokumentieren, in einem Ordner </w:t>
      </w:r>
      <w:r>
        <w:rPr>
          <w:rFonts w:asciiTheme="minorHAnsi" w:eastAsia="Times New Roman" w:hAnsiTheme="minorHAnsi" w:cstheme="minorHAnsi"/>
          <w:lang w:eastAsia="en-US"/>
        </w:rPr>
        <w:t>gesammelt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, in dem auch das MWM-Libero Projekt gespeichert war.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Tauschte der Anwender </w:t>
      </w:r>
      <w:r w:rsidR="00B942FF" w:rsidRPr="0039513C">
        <w:rPr>
          <w:rFonts w:asciiTheme="minorHAnsi" w:eastAsia="Times New Roman" w:hAnsiTheme="minorHAnsi" w:cstheme="minorHAnsi"/>
          <w:lang w:eastAsia="en-US"/>
        </w:rPr>
        <w:t xml:space="preserve">die Daten mit einem 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>Auftraggeber, einem Partner oder innerhalb einer Firma aus, musste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 er 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>die Anhänge gesondert zusammen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>stellen und kopieren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. Außerdem war nicht immer 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ersichtlich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, welche der vielen </w:t>
      </w:r>
      <w:r w:rsidR="00BD115C" w:rsidRPr="0039513C">
        <w:rPr>
          <w:rFonts w:asciiTheme="minorHAnsi" w:eastAsia="Times New Roman" w:hAnsiTheme="minorHAnsi" w:cstheme="minorHAnsi"/>
          <w:lang w:eastAsia="en-US"/>
        </w:rPr>
        <w:t>Bilder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 Bestandteil der Mengenermittlung waren.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Die neue Version von MWM-Libero speichert 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>alle Anhänge in einer gesonderten Datenbank. Diese liegt parallel zum MWM-Libero</w:t>
      </w:r>
      <w:r w:rsidR="00BD115C" w:rsidRPr="0039513C">
        <w:rPr>
          <w:rFonts w:asciiTheme="minorHAnsi" w:eastAsia="Times New Roman" w:hAnsiTheme="minorHAnsi" w:cstheme="minorHAnsi"/>
          <w:lang w:eastAsia="en-US"/>
        </w:rPr>
        <w:t>-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Projekt und beeinträchtigt die Mengenermittlung nicht. Das bedeutet: MWM-Libero bleibt gewohnt schnell – auch wenn hunderte von 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Bildern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 vorhanden sind.</w:t>
      </w:r>
    </w:p>
    <w:p w14:paraId="4E94E788" w14:textId="77777777" w:rsidR="00632EB2" w:rsidRPr="0055787E" w:rsidRDefault="00632EB2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</w:p>
    <w:p w14:paraId="7B280CE4" w14:textId="05B1F50F" w:rsidR="0055787E" w:rsidRPr="0055787E" w:rsidRDefault="0055787E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  <w:r w:rsidRPr="00B64BF7">
        <w:rPr>
          <w:rFonts w:asciiTheme="minorHAnsi" w:eastAsia="Times New Roman" w:hAnsiTheme="minorHAnsi" w:cstheme="minorHAnsi"/>
          <w:lang w:eastAsia="en-US"/>
        </w:rPr>
        <w:t xml:space="preserve">Damit der Anwender die volle </w:t>
      </w:r>
      <w:r w:rsidR="003E2C07" w:rsidRPr="00B64BF7">
        <w:rPr>
          <w:rFonts w:asciiTheme="minorHAnsi" w:eastAsia="Times New Roman" w:hAnsiTheme="minorHAnsi" w:cstheme="minorHAnsi"/>
          <w:lang w:eastAsia="en-US"/>
        </w:rPr>
        <w:t>Übersicht</w:t>
      </w:r>
      <w:r w:rsidRPr="00B64BF7">
        <w:rPr>
          <w:rFonts w:asciiTheme="minorHAnsi" w:eastAsia="Times New Roman" w:hAnsiTheme="minorHAnsi" w:cstheme="minorHAnsi"/>
          <w:lang w:eastAsia="en-US"/>
        </w:rPr>
        <w:t xml:space="preserve"> über seine Anhänge hat</w:t>
      </w:r>
      <w:r w:rsidR="0039513C" w:rsidRPr="00B64BF7">
        <w:rPr>
          <w:rFonts w:asciiTheme="minorHAnsi" w:eastAsia="Times New Roman" w:hAnsiTheme="minorHAnsi" w:cstheme="minorHAnsi"/>
          <w:lang w:eastAsia="en-US"/>
        </w:rPr>
        <w:t>,</w:t>
      </w:r>
      <w:r w:rsidR="00351C3B" w:rsidRPr="00B64BF7">
        <w:rPr>
          <w:rFonts w:asciiTheme="minorHAnsi" w:eastAsia="Times New Roman" w:hAnsiTheme="minorHAnsi" w:cstheme="minorHAnsi"/>
          <w:lang w:eastAsia="en-US"/>
        </w:rPr>
        <w:t xml:space="preserve"> werden diese als ZIP-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Dateien gespeichert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. Diese Methode verringert </w:t>
      </w:r>
      <w:r w:rsidR="0039513C">
        <w:rPr>
          <w:rFonts w:asciiTheme="minorHAnsi" w:eastAsia="Times New Roman" w:hAnsiTheme="minorHAnsi" w:cstheme="minorHAnsi"/>
          <w:lang w:eastAsia="en-US"/>
        </w:rPr>
        <w:t xml:space="preserve">darüber hinaus 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den Datenbestand der </w:t>
      </w:r>
      <w:r w:rsidR="0039513C">
        <w:rPr>
          <w:rFonts w:asciiTheme="minorHAnsi" w:eastAsia="Times New Roman" w:hAnsiTheme="minorHAnsi" w:cstheme="minorHAnsi"/>
          <w:lang w:eastAsia="en-US"/>
        </w:rPr>
        <w:t>Bilder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 oft um 90 % und sorgt für eine einfache Handhabung. So kann der MWM-Libero</w:t>
      </w:r>
      <w:r w:rsidR="00BD115C" w:rsidRPr="0039513C">
        <w:rPr>
          <w:rFonts w:asciiTheme="minorHAnsi" w:eastAsia="Times New Roman" w:hAnsiTheme="minorHAnsi" w:cstheme="minorHAnsi"/>
          <w:lang w:eastAsia="en-US"/>
        </w:rPr>
        <w:t>-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Anwender die Datenbank schnell und einfach aus anderen ZIP-Dateien füllen oder selber für das Archiv ZIP-Dateien erstellen.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Erstellt der </w:t>
      </w:r>
      <w:r w:rsidRPr="0055787E">
        <w:rPr>
          <w:rFonts w:asciiTheme="minorHAnsi" w:eastAsia="Times New Roman" w:hAnsiTheme="minorHAnsi" w:cstheme="minorHAnsi"/>
          <w:lang w:eastAsia="en-US"/>
        </w:rPr>
        <w:t>Auftraggeber eine Datei mit der zu prüfenden Mengenermittlung (DA11 oder X31-Datei), schlägt MWM-Libero vor, die in den Ansätzen benutz</w:t>
      </w:r>
      <w:r w:rsidR="00351C3B" w:rsidRPr="0039513C">
        <w:rPr>
          <w:rFonts w:asciiTheme="minorHAnsi" w:eastAsia="Times New Roman" w:hAnsiTheme="minorHAnsi" w:cstheme="minorHAnsi"/>
          <w:lang w:eastAsia="en-US"/>
        </w:rPr>
        <w:t>t</w:t>
      </w:r>
      <w:r w:rsidRPr="0055787E">
        <w:rPr>
          <w:rFonts w:asciiTheme="minorHAnsi" w:eastAsia="Times New Roman" w:hAnsiTheme="minorHAnsi" w:cstheme="minorHAnsi"/>
          <w:lang w:eastAsia="en-US"/>
        </w:rPr>
        <w:t xml:space="preserve">en Anhänge automatisch in eine gesonderte ZIP-Datei abzustellen.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lastRenderedPageBreak/>
        <w:t xml:space="preserve">Dadurch muss sich der </w:t>
      </w:r>
      <w:r w:rsidRPr="0055787E">
        <w:rPr>
          <w:rFonts w:asciiTheme="minorHAnsi" w:eastAsia="Times New Roman" w:hAnsiTheme="minorHAnsi" w:cstheme="minorHAnsi"/>
          <w:lang w:eastAsia="en-US"/>
        </w:rPr>
        <w:t>Anwender nicht selber darum kümmern, dass die notwendigen Dokumente für den Auftraggeber zusammen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>gestellt werden.</w:t>
      </w:r>
    </w:p>
    <w:p w14:paraId="4A83902C" w14:textId="77777777" w:rsidR="0055787E" w:rsidRPr="0055787E" w:rsidRDefault="0055787E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</w:p>
    <w:p w14:paraId="343EBFE0" w14:textId="33B85FAC" w:rsidR="0055787E" w:rsidRPr="0055787E" w:rsidRDefault="00351C3B" w:rsidP="0055787E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  <w:r w:rsidRPr="0039513C">
        <w:rPr>
          <w:rFonts w:asciiTheme="minorHAnsi" w:eastAsia="Times New Roman" w:hAnsiTheme="minorHAnsi" w:cstheme="minorHAnsi"/>
          <w:lang w:eastAsia="en-US"/>
        </w:rPr>
        <w:t xml:space="preserve">Die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Bearbeitungszeit der Dokumente </w:t>
      </w:r>
      <w:r w:rsidRPr="0039513C">
        <w:rPr>
          <w:rFonts w:asciiTheme="minorHAnsi" w:eastAsia="Times New Roman" w:hAnsiTheme="minorHAnsi" w:cstheme="minorHAnsi"/>
          <w:lang w:eastAsia="en-US"/>
        </w:rPr>
        <w:t xml:space="preserve">verlängert sich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nicht, 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da die Bearbeitung </w:t>
      </w:r>
      <w:r w:rsidR="00BD115C" w:rsidRPr="0039513C">
        <w:rPr>
          <w:rFonts w:asciiTheme="minorHAnsi" w:eastAsia="Times New Roman" w:hAnsiTheme="minorHAnsi" w:cstheme="minorHAnsi"/>
          <w:lang w:eastAsia="en-US"/>
        </w:rPr>
        <w:t>der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 Mengenermittlung ohne Bilder möglich ist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. 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Erst wenn z.B. ein Ausdruck der Mengenermittlung mit Bildern erfolgt, 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>lädt das Programm</w:t>
      </w:r>
      <w:r w:rsidR="0055787E" w:rsidRPr="0055787E">
        <w:rPr>
          <w:rFonts w:asciiTheme="minorHAnsi" w:eastAsia="Times New Roman" w:hAnsiTheme="minorHAnsi" w:cstheme="minorHAnsi"/>
          <w:lang w:eastAsia="en-US"/>
        </w:rPr>
        <w:t xml:space="preserve"> diese Anhänge hinzu.</w:t>
      </w:r>
      <w:r w:rsidR="00407651" w:rsidRPr="0039513C">
        <w:rPr>
          <w:rFonts w:asciiTheme="minorHAnsi" w:eastAsia="Times New Roman" w:hAnsiTheme="minorHAnsi" w:cstheme="minorHAnsi"/>
          <w:lang w:eastAsia="en-US"/>
        </w:rPr>
        <w:t xml:space="preserve"> </w:t>
      </w:r>
    </w:p>
    <w:p w14:paraId="03B59A34" w14:textId="77777777" w:rsidR="00294EDE" w:rsidRPr="0039513C" w:rsidRDefault="00294EDE" w:rsidP="00EC23A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25567887"/>
    </w:p>
    <w:p w14:paraId="1538D7B5" w14:textId="76FA39DE" w:rsidR="00097E16" w:rsidRPr="0039513C" w:rsidRDefault="00ED6815" w:rsidP="00ED6815">
      <w:pPr>
        <w:spacing w:after="0" w:line="360" w:lineRule="auto"/>
        <w:rPr>
          <w:rFonts w:asciiTheme="minorHAnsi" w:hAnsiTheme="minorHAnsi" w:cstheme="minorHAnsi"/>
        </w:rPr>
      </w:pPr>
      <w:r w:rsidRPr="0039513C">
        <w:rPr>
          <w:rFonts w:asciiTheme="minorHAnsi" w:hAnsiTheme="minorHAnsi" w:cstheme="minorHAnsi"/>
        </w:rPr>
        <w:t xml:space="preserve">Weitere Informationen </w:t>
      </w:r>
      <w:bookmarkEnd w:id="0"/>
      <w:r w:rsidR="00290094" w:rsidRPr="0039513C">
        <w:rPr>
          <w:rFonts w:asciiTheme="minorHAnsi" w:hAnsiTheme="minorHAnsi" w:cstheme="minorHAnsi"/>
        </w:rPr>
        <w:t>www.mwm.de</w:t>
      </w:r>
    </w:p>
    <w:p w14:paraId="37B12158" w14:textId="77777777" w:rsidR="007448EF" w:rsidRPr="00B942FF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6F422E05" w14:textId="3500D7CA" w:rsidR="007917E6" w:rsidRPr="00B942FF" w:rsidRDefault="00BD115C" w:rsidP="007917E6">
      <w:pPr>
        <w:spacing w:after="4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de-DE"/>
        </w:rPr>
        <w:drawing>
          <wp:inline distT="0" distB="0" distL="0" distR="0" wp14:anchorId="7C633739" wp14:editId="51136C96">
            <wp:extent cx="2829944" cy="106680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9" cy="107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6A2E" w14:textId="46AB1256" w:rsidR="007917E6" w:rsidRPr="00351C3B" w:rsidRDefault="007917E6" w:rsidP="007917E6">
      <w:pPr>
        <w:spacing w:after="40" w:line="240" w:lineRule="auto"/>
        <w:rPr>
          <w:rFonts w:asciiTheme="minorHAnsi" w:hAnsiTheme="minorHAnsi" w:cstheme="minorHAnsi"/>
          <w:sz w:val="18"/>
          <w:szCs w:val="18"/>
        </w:rPr>
      </w:pPr>
    </w:p>
    <w:p w14:paraId="7E85661B" w14:textId="620CBDBD" w:rsidR="00BD115C" w:rsidRPr="0039513C" w:rsidRDefault="00BD115C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Dateiname:</w:t>
      </w:r>
      <w:r w:rsidR="00351C3B" w:rsidRPr="0039513C">
        <w:rPr>
          <w:rFonts w:asciiTheme="minorHAnsi" w:hAnsiTheme="minorHAnsi" w:cstheme="minorHAnsi"/>
          <w:sz w:val="20"/>
          <w:szCs w:val="20"/>
        </w:rPr>
        <w:tab/>
        <w:t>MWM-Libero Anlagen Updaten Abbildung 1.jpg</w:t>
      </w:r>
    </w:p>
    <w:p w14:paraId="00B24400" w14:textId="2BEB576B" w:rsidR="007917E6" w:rsidRPr="0039513C" w:rsidRDefault="007917E6" w:rsidP="00351C3B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Untertitel:</w:t>
      </w:r>
      <w:r w:rsidRPr="0039513C">
        <w:rPr>
          <w:rFonts w:asciiTheme="minorHAnsi" w:hAnsiTheme="minorHAnsi" w:cstheme="minorHAnsi"/>
          <w:sz w:val="20"/>
          <w:szCs w:val="20"/>
        </w:rPr>
        <w:tab/>
      </w:r>
      <w:r w:rsidR="00B942FF" w:rsidRPr="0039513C">
        <w:rPr>
          <w:rFonts w:asciiTheme="minorHAnsi" w:hAnsiTheme="minorHAnsi" w:cstheme="minorHAnsi"/>
          <w:sz w:val="20"/>
          <w:szCs w:val="20"/>
        </w:rPr>
        <w:t>Eine Kommentarzeile in MWM-Libero wird mit einer Bilddatei verknüpft.</w:t>
      </w:r>
    </w:p>
    <w:p w14:paraId="51E76CF2" w14:textId="77777777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64B5B8E" w14:textId="63D908C3" w:rsidR="007917E6" w:rsidRPr="0039513C" w:rsidRDefault="00351C3B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noProof/>
          <w:sz w:val="20"/>
          <w:szCs w:val="20"/>
          <w:lang w:eastAsia="de-DE"/>
        </w:rPr>
        <w:drawing>
          <wp:inline distT="0" distB="0" distL="0" distR="0" wp14:anchorId="18320CE4" wp14:editId="450E60D8">
            <wp:extent cx="2172358" cy="19735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798" cy="19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11909" w14:textId="77777777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04041B26" w14:textId="0DD5C7AD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Dateiname:</w:t>
      </w:r>
      <w:r w:rsidRPr="0039513C">
        <w:rPr>
          <w:rFonts w:asciiTheme="minorHAnsi" w:hAnsiTheme="minorHAnsi" w:cstheme="minorHAnsi"/>
          <w:sz w:val="20"/>
          <w:szCs w:val="20"/>
        </w:rPr>
        <w:tab/>
      </w:r>
      <w:r w:rsidR="00351C3B" w:rsidRPr="0039513C">
        <w:rPr>
          <w:rFonts w:asciiTheme="minorHAnsi" w:hAnsiTheme="minorHAnsi" w:cstheme="minorHAnsi"/>
          <w:sz w:val="20"/>
          <w:szCs w:val="20"/>
        </w:rPr>
        <w:t>MWM-Libero Anlagen Updaten Abbildung 2.jpg</w:t>
      </w:r>
    </w:p>
    <w:p w14:paraId="2C923C00" w14:textId="1D65E81B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Untertitel:</w:t>
      </w:r>
      <w:r w:rsidRPr="0039513C">
        <w:rPr>
          <w:rFonts w:asciiTheme="minorHAnsi" w:hAnsiTheme="minorHAnsi" w:cstheme="minorHAnsi"/>
          <w:sz w:val="20"/>
          <w:szCs w:val="20"/>
        </w:rPr>
        <w:tab/>
      </w:r>
      <w:r w:rsidR="00351C3B" w:rsidRPr="0039513C">
        <w:rPr>
          <w:sz w:val="20"/>
          <w:szCs w:val="20"/>
        </w:rPr>
        <w:t>Ausdruck in MWM-Libero – Dokumentierte Mengenermittlung</w:t>
      </w:r>
    </w:p>
    <w:p w14:paraId="01149283" w14:textId="77777777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8ECC5E5" w14:textId="4A3BD14B" w:rsidR="007917E6" w:rsidRPr="0039513C" w:rsidRDefault="00351C3B" w:rsidP="007917E6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noProof/>
          <w:sz w:val="20"/>
          <w:szCs w:val="20"/>
          <w:lang w:eastAsia="de-DE"/>
        </w:rPr>
        <w:lastRenderedPageBreak/>
        <w:drawing>
          <wp:inline distT="0" distB="0" distL="0" distR="0" wp14:anchorId="73D90342" wp14:editId="196B588B">
            <wp:extent cx="2150721" cy="1577340"/>
            <wp:effectExtent l="0" t="0" r="254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60" cy="158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96322" w14:textId="027AC726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Dateiname:</w:t>
      </w:r>
      <w:r w:rsidRPr="0039513C">
        <w:rPr>
          <w:rFonts w:asciiTheme="minorHAnsi" w:hAnsiTheme="minorHAnsi" w:cstheme="minorHAnsi"/>
          <w:sz w:val="20"/>
          <w:szCs w:val="20"/>
        </w:rPr>
        <w:tab/>
      </w:r>
      <w:r w:rsidR="00351C3B" w:rsidRPr="0039513C">
        <w:rPr>
          <w:rFonts w:asciiTheme="minorHAnsi" w:hAnsiTheme="minorHAnsi" w:cstheme="minorHAnsi"/>
          <w:sz w:val="20"/>
          <w:szCs w:val="20"/>
        </w:rPr>
        <w:t>MWM-Libero Anlagen Updaten Abbildung 3.jpg</w:t>
      </w:r>
    </w:p>
    <w:p w14:paraId="7E8D0177" w14:textId="104F72F0" w:rsidR="007917E6" w:rsidRPr="0039513C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39513C">
        <w:rPr>
          <w:rFonts w:asciiTheme="minorHAnsi" w:hAnsiTheme="minorHAnsi" w:cstheme="minorHAnsi"/>
          <w:sz w:val="20"/>
          <w:szCs w:val="20"/>
        </w:rPr>
        <w:t>Untertitel:</w:t>
      </w:r>
      <w:r w:rsidRPr="0039513C">
        <w:rPr>
          <w:rFonts w:asciiTheme="minorHAnsi" w:hAnsiTheme="minorHAnsi" w:cstheme="minorHAnsi"/>
          <w:sz w:val="20"/>
          <w:szCs w:val="20"/>
        </w:rPr>
        <w:tab/>
      </w:r>
      <w:r w:rsidR="00351C3B" w:rsidRPr="0039513C">
        <w:rPr>
          <w:sz w:val="20"/>
          <w:szCs w:val="20"/>
        </w:rPr>
        <w:t>MWM-Libero mit einem Baustellenbild mit Ergänzungen.</w:t>
      </w:r>
    </w:p>
    <w:p w14:paraId="3E22142B" w14:textId="1A4A2412" w:rsidR="007611F9" w:rsidRPr="00351C3B" w:rsidRDefault="007611F9" w:rsidP="00333F87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sz w:val="18"/>
          <w:szCs w:val="18"/>
        </w:rPr>
      </w:pPr>
    </w:p>
    <w:p w14:paraId="2675B777" w14:textId="77777777" w:rsidR="00351C3B" w:rsidRPr="00351C3B" w:rsidRDefault="00351C3B" w:rsidP="00333F87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sz w:val="18"/>
          <w:szCs w:val="18"/>
        </w:rPr>
      </w:pPr>
    </w:p>
    <w:p w14:paraId="3C6C84F8" w14:textId="77777777" w:rsidR="000E0EEE" w:rsidRPr="00CA6CC8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CA6CC8">
        <w:rPr>
          <w:rFonts w:asciiTheme="minorHAnsi" w:hAnsiTheme="minorHAnsi" w:cstheme="minorHAnsi"/>
          <w:b/>
          <w:bCs/>
        </w:rPr>
        <w:t>Über MWM</w:t>
      </w:r>
    </w:p>
    <w:p w14:paraId="2A3605A5" w14:textId="1712E46B" w:rsidR="000E0EEE" w:rsidRPr="00CA6CC8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 w:rsidR="00976F77">
        <w:rPr>
          <w:rFonts w:asciiTheme="minorHAnsi" w:hAnsiTheme="minorHAnsi" w:cstheme="minorHAnsi"/>
          <w:sz w:val="20"/>
          <w:szCs w:val="20"/>
        </w:rPr>
        <w:softHyphen/>
      </w:r>
      <w:r w:rsidRPr="00CA6CC8">
        <w:rPr>
          <w:rFonts w:asciiTheme="minorHAnsi" w:hAnsiTheme="minorHAnsi" w:cstheme="minorHAnsi"/>
          <w:sz w:val="20"/>
          <w:szCs w:val="20"/>
        </w:rPr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CA6CC8">
        <w:rPr>
          <w:rFonts w:asciiTheme="minorHAnsi" w:hAnsiTheme="minorHAnsi" w:cstheme="minorHAnsi"/>
          <w:sz w:val="20"/>
          <w:szCs w:val="20"/>
        </w:rPr>
        <w:t xml:space="preserve">mit über </w:t>
      </w:r>
      <w:r w:rsidR="00B64BF7">
        <w:rPr>
          <w:rFonts w:asciiTheme="minorHAnsi" w:hAnsiTheme="minorHAnsi" w:cstheme="minorHAnsi"/>
          <w:sz w:val="20"/>
          <w:szCs w:val="20"/>
          <w:shd w:val="clear" w:color="auto" w:fill="FFFFFF"/>
        </w:rPr>
        <w:t>19.1</w:t>
      </w:r>
      <w:r w:rsidR="009D5C27" w:rsidRPr="00CA6CC8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CA6CC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CA6CC8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CA6CC8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CA6CC8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 Mengenermittlung und Bauabrechnung, MWM-Piccolo für LV und Aufmaß auf Android-Geräten, MWM-</w:t>
      </w:r>
      <w:r w:rsidR="00CA56A0" w:rsidRPr="00CA6CC8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CA6CC8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CA6CC8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CA6CC8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CA6CC8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CA6CC8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CA6CC8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CA6CC8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Dipl.-Ing. Wilhelm Veenhuis</w:t>
      </w:r>
      <w:r w:rsidRPr="00CA6CC8">
        <w:rPr>
          <w:rFonts w:asciiTheme="minorHAnsi" w:hAnsiTheme="minorHAnsi" w:cstheme="minorHAnsi"/>
          <w:sz w:val="20"/>
          <w:szCs w:val="20"/>
        </w:rPr>
        <w:tab/>
        <w:t>Heike Blödorn</w:t>
      </w:r>
    </w:p>
    <w:p w14:paraId="5E94E1F0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Combahnstr. 43</w:t>
      </w:r>
      <w:r w:rsidRPr="00CA6CC8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53225 Bonn</w:t>
      </w:r>
      <w:r w:rsidRPr="00CA6CC8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Fon 0228 / 400 68-0</w:t>
      </w:r>
      <w:r w:rsidRPr="00CA6CC8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CA6CC8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6CC8">
        <w:rPr>
          <w:rFonts w:asciiTheme="minorHAnsi" w:hAnsiTheme="minorHAnsi" w:cstheme="minorHAnsi"/>
          <w:sz w:val="20"/>
          <w:szCs w:val="20"/>
        </w:rPr>
        <w:t>E-Mail: wv@mwm.de</w:t>
      </w:r>
      <w:r w:rsidRPr="00CA6CC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CA6CC8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CA6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CA6CC8">
      <w:headerReference w:type="default" r:id="rId12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968D" w14:textId="77777777" w:rsidR="006A11DE" w:rsidRDefault="006A11DE">
      <w:pPr>
        <w:spacing w:after="0" w:line="240" w:lineRule="auto"/>
      </w:pPr>
      <w:r>
        <w:separator/>
      </w:r>
    </w:p>
  </w:endnote>
  <w:endnote w:type="continuationSeparator" w:id="0">
    <w:p w14:paraId="66C53C0F" w14:textId="77777777" w:rsidR="006A11DE" w:rsidRDefault="006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C034" w14:textId="77777777" w:rsidR="006A11DE" w:rsidRDefault="006A11DE">
      <w:pPr>
        <w:spacing w:after="0" w:line="240" w:lineRule="auto"/>
      </w:pPr>
      <w:r>
        <w:separator/>
      </w:r>
    </w:p>
  </w:footnote>
  <w:footnote w:type="continuationSeparator" w:id="0">
    <w:p w14:paraId="4882E303" w14:textId="77777777" w:rsidR="006A11DE" w:rsidRDefault="006A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7C25"/>
    <w:rsid w:val="00093B09"/>
    <w:rsid w:val="00097E16"/>
    <w:rsid w:val="000A1C53"/>
    <w:rsid w:val="000B7DE5"/>
    <w:rsid w:val="000C49D7"/>
    <w:rsid w:val="000D129E"/>
    <w:rsid w:val="000D394D"/>
    <w:rsid w:val="000D3C78"/>
    <w:rsid w:val="000D5083"/>
    <w:rsid w:val="000E0EEE"/>
    <w:rsid w:val="000E24F1"/>
    <w:rsid w:val="00101341"/>
    <w:rsid w:val="00102922"/>
    <w:rsid w:val="001065AF"/>
    <w:rsid w:val="0011422C"/>
    <w:rsid w:val="00126092"/>
    <w:rsid w:val="00134F41"/>
    <w:rsid w:val="00143144"/>
    <w:rsid w:val="00143CC9"/>
    <w:rsid w:val="00151B56"/>
    <w:rsid w:val="00156F1C"/>
    <w:rsid w:val="00162432"/>
    <w:rsid w:val="00162AAA"/>
    <w:rsid w:val="00166523"/>
    <w:rsid w:val="001722FD"/>
    <w:rsid w:val="0017442E"/>
    <w:rsid w:val="00175099"/>
    <w:rsid w:val="00183934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20A8E"/>
    <w:rsid w:val="002371EB"/>
    <w:rsid w:val="0023723E"/>
    <w:rsid w:val="0024257A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6D72"/>
    <w:rsid w:val="002C6F56"/>
    <w:rsid w:val="002C7195"/>
    <w:rsid w:val="002F1F2F"/>
    <w:rsid w:val="002F3001"/>
    <w:rsid w:val="002F7421"/>
    <w:rsid w:val="00333A66"/>
    <w:rsid w:val="00333F87"/>
    <w:rsid w:val="00336E5F"/>
    <w:rsid w:val="00341C47"/>
    <w:rsid w:val="003431F4"/>
    <w:rsid w:val="00351C3B"/>
    <w:rsid w:val="00352589"/>
    <w:rsid w:val="003542DB"/>
    <w:rsid w:val="0036007F"/>
    <w:rsid w:val="003623FE"/>
    <w:rsid w:val="00362648"/>
    <w:rsid w:val="003742E4"/>
    <w:rsid w:val="00376AA9"/>
    <w:rsid w:val="00377622"/>
    <w:rsid w:val="00377B6B"/>
    <w:rsid w:val="0039513C"/>
    <w:rsid w:val="003976C9"/>
    <w:rsid w:val="003A260D"/>
    <w:rsid w:val="003A5BD8"/>
    <w:rsid w:val="003A5CAD"/>
    <w:rsid w:val="003C1799"/>
    <w:rsid w:val="003C21AA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2552F"/>
    <w:rsid w:val="004309D8"/>
    <w:rsid w:val="00437C59"/>
    <w:rsid w:val="004460B3"/>
    <w:rsid w:val="0044623D"/>
    <w:rsid w:val="004506C9"/>
    <w:rsid w:val="004526D9"/>
    <w:rsid w:val="00454B57"/>
    <w:rsid w:val="00456390"/>
    <w:rsid w:val="0045676A"/>
    <w:rsid w:val="004567F2"/>
    <w:rsid w:val="00456A19"/>
    <w:rsid w:val="00457B58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5787E"/>
    <w:rsid w:val="00561568"/>
    <w:rsid w:val="00562CDB"/>
    <w:rsid w:val="00575E95"/>
    <w:rsid w:val="005816DE"/>
    <w:rsid w:val="00582035"/>
    <w:rsid w:val="00590B4B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B9A"/>
    <w:rsid w:val="005F7D47"/>
    <w:rsid w:val="006021B8"/>
    <w:rsid w:val="0060667E"/>
    <w:rsid w:val="0061237A"/>
    <w:rsid w:val="00621366"/>
    <w:rsid w:val="006219D6"/>
    <w:rsid w:val="006259C9"/>
    <w:rsid w:val="00627922"/>
    <w:rsid w:val="00632EB2"/>
    <w:rsid w:val="0063583B"/>
    <w:rsid w:val="006416EA"/>
    <w:rsid w:val="006609DB"/>
    <w:rsid w:val="00687CD5"/>
    <w:rsid w:val="006900B9"/>
    <w:rsid w:val="006A11DE"/>
    <w:rsid w:val="006A7051"/>
    <w:rsid w:val="006B326D"/>
    <w:rsid w:val="006B4EF8"/>
    <w:rsid w:val="006B5A4E"/>
    <w:rsid w:val="006C1ABC"/>
    <w:rsid w:val="006C6C58"/>
    <w:rsid w:val="006C7A86"/>
    <w:rsid w:val="006D2D08"/>
    <w:rsid w:val="006E6856"/>
    <w:rsid w:val="006F1B77"/>
    <w:rsid w:val="006F62A8"/>
    <w:rsid w:val="006F6336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277A5"/>
    <w:rsid w:val="0073021C"/>
    <w:rsid w:val="0073194E"/>
    <w:rsid w:val="00735B61"/>
    <w:rsid w:val="007448EF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917E6"/>
    <w:rsid w:val="007A32BF"/>
    <w:rsid w:val="007A421D"/>
    <w:rsid w:val="007A6CBF"/>
    <w:rsid w:val="007B4686"/>
    <w:rsid w:val="007B4C31"/>
    <w:rsid w:val="007C433B"/>
    <w:rsid w:val="007D0DDC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43BF8"/>
    <w:rsid w:val="00856DD0"/>
    <w:rsid w:val="00862488"/>
    <w:rsid w:val="0087168D"/>
    <w:rsid w:val="00872662"/>
    <w:rsid w:val="00872C2F"/>
    <w:rsid w:val="0088114D"/>
    <w:rsid w:val="0089200F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0E1D"/>
    <w:rsid w:val="009023CB"/>
    <w:rsid w:val="0091190E"/>
    <w:rsid w:val="00915412"/>
    <w:rsid w:val="00924D5E"/>
    <w:rsid w:val="0093025B"/>
    <w:rsid w:val="0093139B"/>
    <w:rsid w:val="0095059A"/>
    <w:rsid w:val="00950F81"/>
    <w:rsid w:val="00960E46"/>
    <w:rsid w:val="009641B0"/>
    <w:rsid w:val="0096621A"/>
    <w:rsid w:val="00967A2F"/>
    <w:rsid w:val="00967E35"/>
    <w:rsid w:val="00976F77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E13A2"/>
    <w:rsid w:val="009E400D"/>
    <w:rsid w:val="009F5624"/>
    <w:rsid w:val="00A04ECA"/>
    <w:rsid w:val="00A06E2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84476"/>
    <w:rsid w:val="00A92E5B"/>
    <w:rsid w:val="00AA030C"/>
    <w:rsid w:val="00AA159C"/>
    <w:rsid w:val="00AB22FE"/>
    <w:rsid w:val="00AC3374"/>
    <w:rsid w:val="00AC54AE"/>
    <w:rsid w:val="00AC5BB1"/>
    <w:rsid w:val="00AD0B56"/>
    <w:rsid w:val="00AF2576"/>
    <w:rsid w:val="00AF5894"/>
    <w:rsid w:val="00B0276A"/>
    <w:rsid w:val="00B02A38"/>
    <w:rsid w:val="00B0334A"/>
    <w:rsid w:val="00B1657C"/>
    <w:rsid w:val="00B20969"/>
    <w:rsid w:val="00B2503C"/>
    <w:rsid w:val="00B30BF5"/>
    <w:rsid w:val="00B420C5"/>
    <w:rsid w:val="00B52EA9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C4B11"/>
    <w:rsid w:val="00BC59BF"/>
    <w:rsid w:val="00BD115C"/>
    <w:rsid w:val="00BD1561"/>
    <w:rsid w:val="00BD41F4"/>
    <w:rsid w:val="00BD710C"/>
    <w:rsid w:val="00BF2075"/>
    <w:rsid w:val="00BF4823"/>
    <w:rsid w:val="00BF6A79"/>
    <w:rsid w:val="00C11752"/>
    <w:rsid w:val="00C1209B"/>
    <w:rsid w:val="00C12710"/>
    <w:rsid w:val="00C2364B"/>
    <w:rsid w:val="00C23AB6"/>
    <w:rsid w:val="00C42ED7"/>
    <w:rsid w:val="00C43EB4"/>
    <w:rsid w:val="00C462A1"/>
    <w:rsid w:val="00C4736B"/>
    <w:rsid w:val="00C559BD"/>
    <w:rsid w:val="00C601B7"/>
    <w:rsid w:val="00C609C6"/>
    <w:rsid w:val="00C6565F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A6CC8"/>
    <w:rsid w:val="00CB0578"/>
    <w:rsid w:val="00CB21DD"/>
    <w:rsid w:val="00CB5594"/>
    <w:rsid w:val="00CB6A1C"/>
    <w:rsid w:val="00CC0FB0"/>
    <w:rsid w:val="00CD28A3"/>
    <w:rsid w:val="00CD5937"/>
    <w:rsid w:val="00CF2E2D"/>
    <w:rsid w:val="00CF391E"/>
    <w:rsid w:val="00D01547"/>
    <w:rsid w:val="00D178EF"/>
    <w:rsid w:val="00D30F82"/>
    <w:rsid w:val="00D42298"/>
    <w:rsid w:val="00D44BD4"/>
    <w:rsid w:val="00D46432"/>
    <w:rsid w:val="00D4739E"/>
    <w:rsid w:val="00D5668B"/>
    <w:rsid w:val="00D616F8"/>
    <w:rsid w:val="00D674A7"/>
    <w:rsid w:val="00D7268E"/>
    <w:rsid w:val="00D73D02"/>
    <w:rsid w:val="00D81BB3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263FB"/>
    <w:rsid w:val="00E50E79"/>
    <w:rsid w:val="00E5420B"/>
    <w:rsid w:val="00E565C6"/>
    <w:rsid w:val="00E56CA4"/>
    <w:rsid w:val="00E67484"/>
    <w:rsid w:val="00E71D4C"/>
    <w:rsid w:val="00E75853"/>
    <w:rsid w:val="00E83D2D"/>
    <w:rsid w:val="00E856D8"/>
    <w:rsid w:val="00E869E9"/>
    <w:rsid w:val="00E9054A"/>
    <w:rsid w:val="00EB0321"/>
    <w:rsid w:val="00EB19B6"/>
    <w:rsid w:val="00EB391D"/>
    <w:rsid w:val="00EB4CC2"/>
    <w:rsid w:val="00EC23A9"/>
    <w:rsid w:val="00EC6591"/>
    <w:rsid w:val="00ED3C64"/>
    <w:rsid w:val="00ED6815"/>
    <w:rsid w:val="00EF47B5"/>
    <w:rsid w:val="00F04901"/>
    <w:rsid w:val="00F07E09"/>
    <w:rsid w:val="00F115E1"/>
    <w:rsid w:val="00F14E66"/>
    <w:rsid w:val="00F15F31"/>
    <w:rsid w:val="00F23A64"/>
    <w:rsid w:val="00F27AB2"/>
    <w:rsid w:val="00F42082"/>
    <w:rsid w:val="00F430BE"/>
    <w:rsid w:val="00F437CD"/>
    <w:rsid w:val="00F60ADF"/>
    <w:rsid w:val="00F64DE7"/>
    <w:rsid w:val="00F657B6"/>
    <w:rsid w:val="00F7767F"/>
    <w:rsid w:val="00F77F27"/>
    <w:rsid w:val="00F877B6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1542-55F5-4A17-991C-853769C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4123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4</cp:revision>
  <cp:lastPrinted>2021-02-22T10:12:00Z</cp:lastPrinted>
  <dcterms:created xsi:type="dcterms:W3CDTF">2021-02-22T14:56:00Z</dcterms:created>
  <dcterms:modified xsi:type="dcterms:W3CDTF">2021-02-25T13:01:00Z</dcterms:modified>
</cp:coreProperties>
</file>